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436B" w:rsidP="00F5436B" w:rsidRDefault="00F5436B" w14:paraId="7CF2176D" w14:textId="62098AAD">
      <w:pPr>
        <w:jc w:val="center"/>
        <w:textAlignment w:val="baseline"/>
        <w:rPr>
          <w:rFonts w:eastAsia="Arial" w:cs="Arial"/>
          <w:b/>
          <w:color w:val="000000"/>
          <w:spacing w:val="-5"/>
        </w:rPr>
      </w:pPr>
      <w:r>
        <w:rPr>
          <w:rFonts w:eastAsia="Arial" w:cs="Arial"/>
          <w:b/>
          <w:color w:val="000000"/>
          <w:spacing w:val="-5"/>
        </w:rPr>
        <w:t>SEGRO PROPERTIES LIMITED AND SEGRO (EMG2) LIMITED</w:t>
      </w:r>
    </w:p>
    <w:p w:rsidR="00F5436B" w:rsidP="00F5436B" w:rsidRDefault="00F5436B" w14:paraId="4BBD2E99" w14:textId="77777777">
      <w:pPr>
        <w:pStyle w:val="BodyText"/>
        <w:spacing w:line="240" w:lineRule="auto"/>
        <w:jc w:val="center"/>
        <w:rPr>
          <w:b/>
          <w:bCs/>
        </w:rPr>
      </w:pPr>
      <w:r w:rsidRPr="007A6FF3">
        <w:rPr>
          <w:b/>
          <w:bCs/>
        </w:rPr>
        <w:t>THE PROPOSED EAST MIDLANDS GATEWAY PHASE 2 AND HIGHWAY ORDER</w:t>
      </w:r>
    </w:p>
    <w:p w:rsidRPr="00A249C1" w:rsidR="00F5436B" w:rsidP="00F5436B" w:rsidRDefault="00F5436B" w14:paraId="33B185D0" w14:textId="77777777">
      <w:pPr>
        <w:pStyle w:val="BodyText"/>
        <w:spacing w:line="240" w:lineRule="auto"/>
        <w:jc w:val="center"/>
        <w:rPr>
          <w:b/>
          <w:bCs/>
        </w:rPr>
      </w:pPr>
      <w:bookmarkStart w:name="_Hlk214286304" w:id="0"/>
      <w:r>
        <w:rPr>
          <w:b/>
          <w:bCs/>
        </w:rPr>
        <w:t>THE PROPOSED</w:t>
      </w:r>
      <w:r w:rsidRPr="00A249C1">
        <w:rPr>
          <w:b/>
          <w:bCs/>
        </w:rPr>
        <w:t xml:space="preserve"> MATERIAL CHANGE TO THE </w:t>
      </w:r>
      <w:r>
        <w:rPr>
          <w:b/>
          <w:bCs/>
        </w:rPr>
        <w:t xml:space="preserve">EAST MIDLANDS GATEWAY RAIL FREIGHT INTERCHANGE AND HIGHWAY </w:t>
      </w:r>
      <w:r w:rsidRPr="00A249C1">
        <w:rPr>
          <w:b/>
          <w:bCs/>
        </w:rPr>
        <w:t>ORDER 201</w:t>
      </w:r>
      <w:r>
        <w:rPr>
          <w:b/>
          <w:bCs/>
        </w:rPr>
        <w:t>6</w:t>
      </w:r>
      <w:r w:rsidRPr="00A249C1">
        <w:rPr>
          <w:b/>
          <w:bCs/>
        </w:rPr>
        <w:t xml:space="preserve"> (S.I. 201</w:t>
      </w:r>
      <w:r>
        <w:rPr>
          <w:b/>
          <w:bCs/>
        </w:rPr>
        <w:t>6</w:t>
      </w:r>
      <w:r w:rsidRPr="00A249C1">
        <w:rPr>
          <w:b/>
          <w:bCs/>
        </w:rPr>
        <w:t>/</w:t>
      </w:r>
      <w:r>
        <w:rPr>
          <w:b/>
          <w:bCs/>
        </w:rPr>
        <w:t>17</w:t>
      </w:r>
      <w:r w:rsidRPr="00A249C1">
        <w:rPr>
          <w:b/>
          <w:bCs/>
        </w:rPr>
        <w:t>)</w:t>
      </w:r>
    </w:p>
    <w:bookmarkEnd w:id="0"/>
    <w:p w:rsidR="00F5436B" w:rsidP="00F5436B" w:rsidRDefault="00F5436B" w14:paraId="3C675B6C" w14:textId="4307B0B4">
      <w:pPr>
        <w:jc w:val="center"/>
        <w:textAlignment w:val="baseline"/>
        <w:rPr>
          <w:rFonts w:eastAsia="Arial" w:cs="Arial"/>
          <w:b/>
          <w:color w:val="000000"/>
          <w:spacing w:val="-4"/>
        </w:rPr>
      </w:pPr>
      <w:r w:rsidRPr="0059068F">
        <w:rPr>
          <w:rFonts w:eastAsia="Arial" w:cs="Arial"/>
          <w:b/>
          <w:color w:val="000000"/>
          <w:spacing w:val="-4"/>
        </w:rPr>
        <w:t xml:space="preserve">SECTIONS 91, </w:t>
      </w:r>
      <w:r w:rsidR="00E41B66">
        <w:rPr>
          <w:rFonts w:eastAsia="Arial" w:cs="Arial"/>
          <w:b/>
          <w:color w:val="000000"/>
          <w:spacing w:val="-4"/>
        </w:rPr>
        <w:t xml:space="preserve">92, </w:t>
      </w:r>
      <w:r w:rsidRPr="0059068F">
        <w:rPr>
          <w:rFonts w:eastAsia="Arial" w:cs="Arial"/>
          <w:b/>
          <w:color w:val="000000"/>
          <w:spacing w:val="-4"/>
        </w:rPr>
        <w:t>93</w:t>
      </w:r>
      <w:r>
        <w:rPr>
          <w:rFonts w:eastAsia="Arial" w:cs="Arial"/>
          <w:b/>
          <w:color w:val="000000"/>
          <w:spacing w:val="-4"/>
        </w:rPr>
        <w:t>,</w:t>
      </w:r>
      <w:r w:rsidRPr="0059068F">
        <w:rPr>
          <w:rFonts w:eastAsia="Arial" w:cs="Arial"/>
          <w:b/>
          <w:color w:val="000000"/>
          <w:spacing w:val="-4"/>
        </w:rPr>
        <w:t xml:space="preserve"> 94</w:t>
      </w:r>
      <w:r>
        <w:rPr>
          <w:rFonts w:eastAsia="Arial" w:cs="Arial"/>
          <w:b/>
          <w:color w:val="000000"/>
          <w:spacing w:val="-4"/>
        </w:rPr>
        <w:t xml:space="preserve"> AND 153 OF THE</w:t>
      </w:r>
      <w:r w:rsidRPr="0059068F">
        <w:rPr>
          <w:rFonts w:eastAsia="Arial" w:cs="Arial"/>
          <w:b/>
          <w:color w:val="000000"/>
          <w:spacing w:val="-4"/>
        </w:rPr>
        <w:t xml:space="preserve"> PLANNING ACT 2008 (AS AMENDED)</w:t>
      </w:r>
    </w:p>
    <w:p w:rsidR="00F5436B" w:rsidP="00F5436B" w:rsidRDefault="00F5436B" w14:paraId="6408256B" w14:textId="77777777">
      <w:pPr>
        <w:ind w:left="144"/>
        <w:jc w:val="center"/>
        <w:textAlignment w:val="baseline"/>
        <w:rPr>
          <w:rFonts w:eastAsia="Arial" w:cs="Arial"/>
          <w:b/>
          <w:color w:val="000000"/>
          <w:spacing w:val="-7"/>
        </w:rPr>
      </w:pPr>
      <w:r w:rsidRPr="0059068F">
        <w:rPr>
          <w:rFonts w:eastAsia="Arial" w:cs="Arial"/>
          <w:b/>
          <w:color w:val="000000"/>
          <w:spacing w:val="-5"/>
        </w:rPr>
        <w:t>RULE 13 (6) OF THE INFRASTRUCTURE PLANNING (EXAMINATION PROCEDURE)</w:t>
      </w:r>
      <w:r>
        <w:rPr>
          <w:rFonts w:eastAsia="Arial" w:cs="Arial"/>
          <w:b/>
          <w:color w:val="000000"/>
          <w:spacing w:val="-5"/>
        </w:rPr>
        <w:t xml:space="preserve"> </w:t>
      </w:r>
      <w:r w:rsidRPr="0059068F">
        <w:rPr>
          <w:rFonts w:eastAsia="Arial" w:cs="Arial"/>
          <w:b/>
          <w:color w:val="000000"/>
          <w:spacing w:val="-7"/>
        </w:rPr>
        <w:t>RULES 2010</w:t>
      </w:r>
      <w:r>
        <w:rPr>
          <w:rFonts w:eastAsia="Arial" w:cs="Arial"/>
          <w:b/>
          <w:color w:val="000000"/>
          <w:spacing w:val="-7"/>
        </w:rPr>
        <w:t xml:space="preserve"> AND RULE 36(6) OF THE INFRASTRUCTURE PLANNING (CHANGES TO, AND REVOCATION OF, DEVELOPMENT CONSENT ORDERS) REGULATIONS 2011</w:t>
      </w:r>
    </w:p>
    <w:p w:rsidR="00F5436B" w:rsidP="00F5436B" w:rsidRDefault="00F5436B" w14:paraId="68EDA782" w14:textId="77777777">
      <w:pPr>
        <w:jc w:val="center"/>
        <w:textAlignment w:val="baseline"/>
        <w:rPr>
          <w:rFonts w:eastAsia="Arial" w:cs="Arial"/>
          <w:b/>
          <w:color w:val="000000"/>
          <w:spacing w:val="-6"/>
        </w:rPr>
      </w:pPr>
      <w:r w:rsidRPr="0059068F">
        <w:rPr>
          <w:rFonts w:eastAsia="Arial" w:cs="Arial"/>
          <w:b/>
          <w:color w:val="000000"/>
          <w:spacing w:val="-6"/>
        </w:rPr>
        <w:t>NOTICE OF HEARINGS</w:t>
      </w:r>
    </w:p>
    <w:p w:rsidRPr="0059068F" w:rsidR="00F5436B" w:rsidP="00F5436B" w:rsidRDefault="00F5436B" w14:paraId="360F72A7" w14:textId="77777777">
      <w:pPr>
        <w:jc w:val="center"/>
        <w:textAlignment w:val="baseline"/>
        <w:rPr>
          <w:rFonts w:eastAsia="Arial" w:cs="Arial"/>
          <w:b/>
          <w:color w:val="000000"/>
          <w:spacing w:val="-6"/>
        </w:rPr>
      </w:pPr>
      <w:r w:rsidRPr="0059068F">
        <w:rPr>
          <w:rFonts w:eastAsia="Arial" w:cs="Arial"/>
          <w:b/>
          <w:color w:val="000000"/>
          <w:spacing w:val="-6"/>
        </w:rPr>
        <w:t>PLANNING INSPECTORATE REFERENCE</w:t>
      </w:r>
      <w:r>
        <w:rPr>
          <w:rFonts w:eastAsia="Arial" w:cs="Arial"/>
          <w:b/>
          <w:color w:val="000000"/>
          <w:spacing w:val="-6"/>
        </w:rPr>
        <w:t>S BC0410001 AND TR0510002</w:t>
      </w:r>
    </w:p>
    <w:p w:rsidRPr="0059068F" w:rsidR="00F5436B" w:rsidP="00F5436B" w:rsidRDefault="00F5436B" w14:paraId="7F0E360A" w14:textId="77777777">
      <w:pPr>
        <w:ind w:right="74"/>
        <w:textAlignment w:val="baseline"/>
        <w:rPr>
          <w:rFonts w:eastAsia="Arial" w:cs="Arial"/>
          <w:color w:val="000000"/>
          <w:spacing w:val="-4"/>
        </w:rPr>
      </w:pPr>
      <w:r w:rsidRPr="0059068F">
        <w:rPr>
          <w:rFonts w:eastAsia="Arial" w:cs="Arial"/>
          <w:color w:val="000000"/>
          <w:spacing w:val="-4"/>
        </w:rPr>
        <w:t xml:space="preserve">NOTICE IS HEREBY GIVEN that, at the dates, times and locations set out below, the preliminary meeting, </w:t>
      </w:r>
      <w:r>
        <w:rPr>
          <w:rFonts w:eastAsia="Arial" w:cs="Arial"/>
          <w:color w:val="000000"/>
          <w:spacing w:val="-4"/>
        </w:rPr>
        <w:t>one compulsory acquisition hearing</w:t>
      </w:r>
      <w:r w:rsidRPr="0059068F">
        <w:rPr>
          <w:rFonts w:eastAsia="Arial" w:cs="Arial"/>
          <w:color w:val="000000"/>
          <w:spacing w:val="-4"/>
        </w:rPr>
        <w:t xml:space="preserve"> and </w:t>
      </w:r>
      <w:r>
        <w:rPr>
          <w:rFonts w:eastAsia="Arial" w:cs="Arial"/>
          <w:color w:val="000000"/>
          <w:spacing w:val="-4"/>
        </w:rPr>
        <w:t>two</w:t>
      </w:r>
      <w:r w:rsidRPr="0059068F">
        <w:rPr>
          <w:rFonts w:eastAsia="Arial" w:cs="Arial"/>
          <w:color w:val="000000"/>
          <w:spacing w:val="-4"/>
        </w:rPr>
        <w:t xml:space="preserve"> issue specific hearing</w:t>
      </w:r>
      <w:r>
        <w:rPr>
          <w:rFonts w:eastAsia="Arial" w:cs="Arial"/>
          <w:color w:val="000000"/>
          <w:spacing w:val="-4"/>
        </w:rPr>
        <w:t>s</w:t>
      </w:r>
      <w:r w:rsidRPr="0059068F">
        <w:rPr>
          <w:rFonts w:eastAsia="Arial" w:cs="Arial"/>
          <w:color w:val="000000"/>
          <w:spacing w:val="-4"/>
        </w:rPr>
        <w:t xml:space="preserve"> will be held by the Examining Authority (appointed by the Secretary of State) for the examination of the application for development consent made by </w:t>
      </w:r>
      <w:r>
        <w:rPr>
          <w:rFonts w:eastAsia="Arial" w:cs="Arial"/>
          <w:color w:val="000000"/>
          <w:spacing w:val="-4"/>
        </w:rPr>
        <w:t>SEGRO Properties Limited ("DCO Application") and the application for</w:t>
      </w:r>
      <w:r w:rsidRPr="0059068F">
        <w:rPr>
          <w:rFonts w:eastAsia="Arial" w:cs="Arial"/>
          <w:color w:val="000000"/>
          <w:spacing w:val="-4"/>
        </w:rPr>
        <w:t xml:space="preserve"> </w:t>
      </w:r>
      <w:r>
        <w:rPr>
          <w:rFonts w:eastAsia="Arial" w:cs="Arial"/>
          <w:color w:val="000000"/>
          <w:spacing w:val="-4"/>
        </w:rPr>
        <w:t xml:space="preserve">a material change to The East Midlands Gateway Rail Freight Interchange and Highway Order 2016 (S.I. 2016/17) ("EMG1 DCO") made by SEGRO (EMG) Limited </w:t>
      </w:r>
      <w:r w:rsidRPr="0059068F">
        <w:rPr>
          <w:rFonts w:eastAsia="Arial" w:cs="Arial"/>
          <w:color w:val="000000"/>
          <w:spacing w:val="-4"/>
        </w:rPr>
        <w:t xml:space="preserve">("the </w:t>
      </w:r>
      <w:r>
        <w:rPr>
          <w:rFonts w:eastAsia="Arial" w:cs="Arial"/>
          <w:color w:val="000000"/>
          <w:spacing w:val="-4"/>
        </w:rPr>
        <w:t xml:space="preserve">MCO </w:t>
      </w:r>
      <w:r w:rsidRPr="0059068F">
        <w:rPr>
          <w:rFonts w:eastAsia="Arial" w:cs="Arial"/>
          <w:color w:val="000000"/>
          <w:spacing w:val="-4"/>
        </w:rPr>
        <w:t>Application").</w:t>
      </w:r>
    </w:p>
    <w:p w:rsidR="00F5436B" w:rsidP="00F5436B" w:rsidRDefault="00F5436B" w14:paraId="1F713694" w14:textId="77777777">
      <w:pPr>
        <w:textAlignment w:val="baseline"/>
        <w:rPr>
          <w:rFonts w:eastAsia="Arial" w:cs="Arial"/>
          <w:b/>
          <w:color w:val="000000"/>
          <w:spacing w:val="-4"/>
        </w:rPr>
      </w:pPr>
      <w:r w:rsidRPr="0059068F">
        <w:rPr>
          <w:rFonts w:eastAsia="Arial" w:cs="Arial"/>
          <w:b/>
          <w:color w:val="000000"/>
          <w:spacing w:val="-4"/>
        </w:rPr>
        <w:t>SUMMARY OF THE PROJECT</w:t>
      </w:r>
    </w:p>
    <w:p w:rsidRPr="007A6FF3" w:rsidR="00F5436B" w:rsidP="00F5436B" w:rsidRDefault="00F5436B" w14:paraId="3610FADB" w14:textId="77777777">
      <w:pPr>
        <w:pStyle w:val="BodyText"/>
        <w:keepNext/>
        <w:spacing w:line="240" w:lineRule="auto"/>
      </w:pPr>
      <w:r w:rsidRPr="007A6FF3">
        <w:t>The DCO</w:t>
      </w:r>
      <w:r>
        <w:t xml:space="preserve"> Application</w:t>
      </w:r>
      <w:r w:rsidRPr="007A6FF3">
        <w:t xml:space="preserve"> </w:t>
      </w:r>
      <w:r>
        <w:t xml:space="preserve">seeks consent for </w:t>
      </w:r>
      <w:r w:rsidRPr="007A6FF3">
        <w:t>a second phase of the existing SEGRO East Midlands Gateway Logistics Park, a rail freight interchange and logistics development</w:t>
      </w:r>
      <w:r>
        <w:t>, comprising</w:t>
      </w:r>
      <w:r w:rsidRPr="007A6FF3">
        <w:t xml:space="preserve"> the following works:</w:t>
      </w:r>
    </w:p>
    <w:p w:rsidR="00F5436B" w:rsidP="00F5436B" w:rsidRDefault="00F5436B" w14:paraId="447475D4" w14:textId="77777777">
      <w:pPr>
        <w:pStyle w:val="BodyText"/>
        <w:numPr>
          <w:ilvl w:val="0"/>
          <w:numId w:val="24"/>
        </w:numPr>
        <w:spacing w:after="0" w:line="240" w:lineRule="auto"/>
        <w:ind w:left="426" w:hanging="426"/>
      </w:pPr>
      <w:r>
        <w:t>Construction of up to 300,000m</w:t>
      </w:r>
      <w:r>
        <w:rPr>
          <w:vertAlign w:val="superscript"/>
        </w:rPr>
        <w:t>2</w:t>
      </w:r>
      <w:r>
        <w:t xml:space="preserve"> (GIA) of logistics and advanced manufacturing buildings with an allowance of up to 200,000m</w:t>
      </w:r>
      <w:r>
        <w:rPr>
          <w:vertAlign w:val="superscript"/>
        </w:rPr>
        <w:t>2</w:t>
      </w:r>
      <w:r>
        <w:t xml:space="preserve"> for internal </w:t>
      </w:r>
      <w:proofErr w:type="gramStart"/>
      <w:r>
        <w:t>mezzanines;</w:t>
      </w:r>
      <w:proofErr w:type="gramEnd"/>
    </w:p>
    <w:p w:rsidR="00F5436B" w:rsidP="00F5436B" w:rsidRDefault="00F5436B" w14:paraId="42D930CA" w14:textId="77777777">
      <w:pPr>
        <w:pStyle w:val="BodyText"/>
        <w:numPr>
          <w:ilvl w:val="0"/>
          <w:numId w:val="24"/>
        </w:numPr>
        <w:spacing w:after="0" w:line="240" w:lineRule="auto"/>
        <w:ind w:left="426" w:hanging="426"/>
      </w:pPr>
      <w:r>
        <w:t xml:space="preserve">Construction of new road infrastructure and works to existing road </w:t>
      </w:r>
      <w:proofErr w:type="gramStart"/>
      <w:r>
        <w:t>infrastructure;</w:t>
      </w:r>
      <w:proofErr w:type="gramEnd"/>
    </w:p>
    <w:p w:rsidR="00F5436B" w:rsidP="00F5436B" w:rsidRDefault="00F5436B" w14:paraId="21318901" w14:textId="77777777">
      <w:pPr>
        <w:pStyle w:val="BodyText"/>
        <w:numPr>
          <w:ilvl w:val="0"/>
          <w:numId w:val="24"/>
        </w:numPr>
        <w:spacing w:after="0" w:line="240" w:lineRule="auto"/>
        <w:ind w:left="426" w:hanging="426"/>
      </w:pPr>
      <w:r>
        <w:t xml:space="preserve">Construction of a new bus interchange </w:t>
      </w:r>
      <w:proofErr w:type="gramStart"/>
      <w:r>
        <w:t>terminal;</w:t>
      </w:r>
      <w:proofErr w:type="gramEnd"/>
    </w:p>
    <w:p w:rsidR="00F5436B" w:rsidP="00F5436B" w:rsidRDefault="00F5436B" w14:paraId="0461BA1E" w14:textId="77777777">
      <w:pPr>
        <w:pStyle w:val="BodyText"/>
        <w:numPr>
          <w:ilvl w:val="0"/>
          <w:numId w:val="24"/>
        </w:numPr>
        <w:spacing w:after="0" w:line="240" w:lineRule="auto"/>
        <w:ind w:left="426" w:hanging="426"/>
      </w:pPr>
      <w:r>
        <w:t xml:space="preserve">Construction of HGV </w:t>
      </w:r>
      <w:proofErr w:type="gramStart"/>
      <w:r>
        <w:t>parking;</w:t>
      </w:r>
      <w:proofErr w:type="gramEnd"/>
    </w:p>
    <w:p w:rsidR="00F5436B" w:rsidP="00F5436B" w:rsidRDefault="00F5436B" w14:paraId="342DC0B4" w14:textId="77777777">
      <w:pPr>
        <w:pStyle w:val="BodyText"/>
        <w:numPr>
          <w:ilvl w:val="0"/>
          <w:numId w:val="24"/>
        </w:numPr>
        <w:spacing w:after="0" w:line="240" w:lineRule="auto"/>
        <w:ind w:left="426" w:hanging="426"/>
      </w:pPr>
      <w:r>
        <w:t xml:space="preserve">Structural landscaping and open space, including alterations to public rights of </w:t>
      </w:r>
      <w:proofErr w:type="gramStart"/>
      <w:r>
        <w:t>way;</w:t>
      </w:r>
      <w:proofErr w:type="gramEnd"/>
    </w:p>
    <w:p w:rsidR="00F5436B" w:rsidP="00F5436B" w:rsidRDefault="00F5436B" w14:paraId="5A468EE2" w14:textId="77777777">
      <w:pPr>
        <w:pStyle w:val="BodyText"/>
        <w:numPr>
          <w:ilvl w:val="0"/>
          <w:numId w:val="24"/>
        </w:numPr>
        <w:spacing w:after="0" w:line="240" w:lineRule="auto"/>
        <w:ind w:left="426" w:hanging="426"/>
      </w:pPr>
      <w:r>
        <w:t>Creation of a Community Park; and</w:t>
      </w:r>
    </w:p>
    <w:p w:rsidRPr="007A6FF3" w:rsidR="00F5436B" w:rsidP="00F5436B" w:rsidRDefault="00F5436B" w14:paraId="5FE4579B" w14:textId="77777777">
      <w:pPr>
        <w:pStyle w:val="BodyText"/>
        <w:numPr>
          <w:ilvl w:val="0"/>
          <w:numId w:val="24"/>
        </w:numPr>
        <w:spacing w:line="240" w:lineRule="auto"/>
        <w:ind w:left="426" w:hanging="426"/>
      </w:pPr>
      <w:r>
        <w:t>Upgrade of the existing East Midlands Gateway substation.</w:t>
      </w:r>
    </w:p>
    <w:p w:rsidR="00F5436B" w:rsidP="00F5436B" w:rsidRDefault="00F5436B" w14:paraId="5601B78A" w14:textId="5B4A3669">
      <w:pPr>
        <w:pStyle w:val="BodyText"/>
        <w:keepNext/>
        <w:spacing w:line="240" w:lineRule="auto"/>
      </w:pPr>
      <w:r>
        <w:t xml:space="preserve">The DCO would authorise the compulsory acquisition of land, interests in land and rights over land, and the powers to use land permanently and temporarily for the construction, operation and maintenance of the </w:t>
      </w:r>
      <w:r w:rsidR="008C4CC8">
        <w:t>p</w:t>
      </w:r>
      <w:r>
        <w:t>roject.</w:t>
      </w:r>
    </w:p>
    <w:p w:rsidR="00F5436B" w:rsidP="00F5436B" w:rsidRDefault="00F5436B" w14:paraId="1AEB07FF" w14:textId="77777777">
      <w:pPr>
        <w:pStyle w:val="BodyText"/>
        <w:keepNext/>
        <w:spacing w:line="240" w:lineRule="auto"/>
      </w:pPr>
      <w:r>
        <w:t xml:space="preserve">The DCO would make provisions in connection with several ancillary matters such as the stopping up of existing highways and private means of access in the vicinity of the route, and the classification of highways. </w:t>
      </w:r>
    </w:p>
    <w:p w:rsidR="00F5436B" w:rsidP="00F5436B" w:rsidRDefault="00F5436B" w14:paraId="459E7377" w14:textId="77777777">
      <w:pPr>
        <w:pStyle w:val="BodyText"/>
        <w:keepNext/>
        <w:spacing w:line="240" w:lineRule="auto"/>
      </w:pPr>
      <w:r>
        <w:t>The MCO Application seeks a material change to the EMG1 DCO that authorised the SEGRO East Midlands Gateway Logistics Park, a rail freight interchange and logistics development together with substantial improvements to Junctions 24 and 24A of the M1 and a southern bypass of Kegworth to the east of the M1, along with other associated development.  The amendment seeks to achieve the following—</w:t>
      </w:r>
    </w:p>
    <w:p w:rsidR="00F5436B" w:rsidP="00F5436B" w:rsidRDefault="00F5436B" w14:paraId="6AC06E0D" w14:textId="77777777">
      <w:pPr>
        <w:pStyle w:val="BodyText"/>
        <w:numPr>
          <w:ilvl w:val="0"/>
          <w:numId w:val="24"/>
        </w:numPr>
        <w:spacing w:after="0" w:line="240" w:lineRule="auto"/>
        <w:ind w:left="425" w:hanging="425"/>
      </w:pPr>
      <w:bookmarkStart w:name="_Hlk214274364" w:id="1"/>
      <w:r>
        <w:t>Construction of a new rail-served warehouse,</w:t>
      </w:r>
      <w:r w:rsidRPr="000911B6">
        <w:t xml:space="preserve"> known as Plot 16, providing up to 26,500</w:t>
      </w:r>
      <w:r>
        <w:t>m</w:t>
      </w:r>
      <w:r>
        <w:rPr>
          <w:vertAlign w:val="superscript"/>
        </w:rPr>
        <w:t>2</w:t>
      </w:r>
      <w:r w:rsidRPr="000911B6">
        <w:t xml:space="preserve"> (approximately 269,000 </w:t>
      </w:r>
      <w:proofErr w:type="spellStart"/>
      <w:r w:rsidRPr="000911B6">
        <w:t>sq.ft</w:t>
      </w:r>
      <w:proofErr w:type="spellEnd"/>
      <w:r w:rsidRPr="000911B6">
        <w:t>.) (GIA) with an additional 3,500m</w:t>
      </w:r>
      <w:r>
        <w:rPr>
          <w:vertAlign w:val="superscript"/>
        </w:rPr>
        <w:t>2</w:t>
      </w:r>
      <w:r w:rsidRPr="000911B6">
        <w:t xml:space="preserve"> allowance in the form of internal mezzanine </w:t>
      </w:r>
      <w:proofErr w:type="gramStart"/>
      <w:r w:rsidRPr="000911B6">
        <w:t>space</w:t>
      </w:r>
      <w:r>
        <w:t>;</w:t>
      </w:r>
      <w:proofErr w:type="gramEnd"/>
    </w:p>
    <w:p w:rsidR="00F5436B" w:rsidP="00F5436B" w:rsidRDefault="00F5436B" w14:paraId="734AD00C" w14:textId="77777777">
      <w:pPr>
        <w:pStyle w:val="BodyText"/>
        <w:numPr>
          <w:ilvl w:val="0"/>
          <w:numId w:val="24"/>
        </w:numPr>
        <w:spacing w:after="0" w:line="240" w:lineRule="auto"/>
        <w:ind w:left="425" w:hanging="425"/>
      </w:pPr>
      <w:r>
        <w:t>W</w:t>
      </w:r>
      <w:r w:rsidRPr="000911B6">
        <w:t xml:space="preserve">orks to increase the permitted height of the cranes at the </w:t>
      </w:r>
      <w:r>
        <w:t xml:space="preserve">existing </w:t>
      </w:r>
      <w:r w:rsidRPr="000911B6">
        <w:t>EMG1 rail-freight terminal</w:t>
      </w:r>
      <w:r>
        <w:t>; and</w:t>
      </w:r>
    </w:p>
    <w:p w:rsidR="005F3B2D" w:rsidP="005F3B2D" w:rsidRDefault="00F5436B" w14:paraId="6D95FABB" w14:textId="1529DB9E">
      <w:pPr>
        <w:pStyle w:val="BodyText"/>
        <w:numPr>
          <w:ilvl w:val="0"/>
          <w:numId w:val="24"/>
        </w:numPr>
        <w:spacing w:after="0" w:line="240" w:lineRule="auto"/>
        <w:ind w:left="425" w:hanging="425"/>
      </w:pPr>
      <w:r>
        <w:t>I</w:t>
      </w:r>
      <w:r w:rsidRPr="000911B6">
        <w:t xml:space="preserve">mprovements to the public transport interchange, site management building and the EMG1 </w:t>
      </w:r>
      <w:r w:rsidR="008C4CC8">
        <w:t>p</w:t>
      </w:r>
      <w:r w:rsidRPr="000911B6">
        <w:t xml:space="preserve">edestrian </w:t>
      </w:r>
      <w:r w:rsidR="008C4CC8">
        <w:t>c</w:t>
      </w:r>
      <w:r w:rsidRPr="000911B6">
        <w:t>rossing.</w:t>
      </w:r>
      <w:bookmarkEnd w:id="1"/>
    </w:p>
    <w:p w:rsidRPr="005F3B2D" w:rsidR="005F3B2D" w:rsidP="005F3B2D" w:rsidRDefault="005F3B2D" w14:paraId="2E3FF78A" w14:textId="77777777">
      <w:pPr>
        <w:pStyle w:val="BodyText"/>
        <w:spacing w:after="0" w:line="240" w:lineRule="auto"/>
        <w:ind w:left="425"/>
      </w:pPr>
    </w:p>
    <w:p w:rsidRPr="0059068F" w:rsidR="00F5436B" w:rsidP="00F5436B" w:rsidRDefault="00F5436B" w14:paraId="6D01ACA6" w14:textId="011DC187">
      <w:pPr>
        <w:textAlignment w:val="baseline"/>
        <w:rPr>
          <w:rFonts w:eastAsia="Arial" w:cs="Arial"/>
          <w:color w:val="000000"/>
          <w:spacing w:val="-5"/>
        </w:rPr>
      </w:pPr>
      <w:r w:rsidRPr="0059068F">
        <w:rPr>
          <w:rFonts w:eastAsia="Arial" w:cs="Arial"/>
          <w:color w:val="000000"/>
          <w:spacing w:val="-5"/>
        </w:rPr>
        <w:t xml:space="preserve">The </w:t>
      </w:r>
      <w:r>
        <w:rPr>
          <w:rFonts w:eastAsia="Arial" w:cs="Arial"/>
          <w:color w:val="000000"/>
          <w:spacing w:val="-5"/>
        </w:rPr>
        <w:t>DCO A</w:t>
      </w:r>
      <w:r w:rsidRPr="0059068F">
        <w:rPr>
          <w:rFonts w:eastAsia="Arial" w:cs="Arial"/>
          <w:color w:val="000000"/>
          <w:spacing w:val="-5"/>
        </w:rPr>
        <w:t>pplication</w:t>
      </w:r>
      <w:r>
        <w:rPr>
          <w:rFonts w:eastAsia="Arial" w:cs="Arial"/>
          <w:color w:val="000000"/>
          <w:spacing w:val="-5"/>
        </w:rPr>
        <w:t xml:space="preserve"> and the MCO Application</w:t>
      </w:r>
      <w:r w:rsidRPr="0059068F">
        <w:rPr>
          <w:rFonts w:eastAsia="Arial" w:cs="Arial"/>
          <w:color w:val="000000"/>
          <w:spacing w:val="-5"/>
        </w:rPr>
        <w:t xml:space="preserve"> w</w:t>
      </w:r>
      <w:r>
        <w:rPr>
          <w:rFonts w:eastAsia="Arial" w:cs="Arial"/>
          <w:color w:val="000000"/>
          <w:spacing w:val="-5"/>
        </w:rPr>
        <w:t>ere</w:t>
      </w:r>
      <w:r w:rsidRPr="0059068F">
        <w:rPr>
          <w:rFonts w:eastAsia="Arial" w:cs="Arial"/>
          <w:color w:val="000000"/>
          <w:spacing w:val="-5"/>
        </w:rPr>
        <w:t xml:space="preserve"> accepted for examination on </w:t>
      </w:r>
      <w:r>
        <w:rPr>
          <w:rFonts w:eastAsia="Arial" w:cs="Arial"/>
          <w:color w:val="000000"/>
          <w:spacing w:val="-5"/>
        </w:rPr>
        <w:t>12 November 2025</w:t>
      </w:r>
      <w:r w:rsidRPr="0059068F">
        <w:rPr>
          <w:rFonts w:eastAsia="Arial" w:cs="Arial"/>
          <w:color w:val="000000"/>
          <w:spacing w:val="-5"/>
        </w:rPr>
        <w:t>.</w:t>
      </w:r>
    </w:p>
    <w:p w:rsidR="00F5436B" w:rsidP="00F5436B" w:rsidRDefault="00F5436B" w14:paraId="74495875" w14:textId="77777777">
      <w:pPr>
        <w:rPr>
          <w:rFonts w:cs="Arial"/>
        </w:rPr>
      </w:pPr>
    </w:p>
    <w:p w:rsidRPr="0059068F" w:rsidR="00F5436B" w:rsidP="00F5436B" w:rsidRDefault="00F5436B" w14:paraId="3CD37FF5" w14:textId="77777777">
      <w:pPr>
        <w:textAlignment w:val="baseline"/>
        <w:rPr>
          <w:rFonts w:eastAsia="Arial" w:cs="Arial"/>
          <w:b/>
          <w:color w:val="000000"/>
          <w:spacing w:val="-7"/>
        </w:rPr>
      </w:pPr>
      <w:r w:rsidRPr="0059068F">
        <w:rPr>
          <w:rFonts w:eastAsia="Arial" w:cs="Arial"/>
          <w:b/>
          <w:color w:val="000000"/>
          <w:spacing w:val="-7"/>
        </w:rPr>
        <w:lastRenderedPageBreak/>
        <w:t>HEARINGS</w:t>
      </w:r>
    </w:p>
    <w:p w:rsidRPr="0059068F" w:rsidR="00F5436B" w:rsidP="00F5436B" w:rsidRDefault="00F5436B" w14:paraId="18E0B2CC" w14:textId="5D8E14B0">
      <w:pPr>
        <w:spacing w:before="273"/>
        <w:ind w:right="10"/>
        <w:textAlignment w:val="baseline"/>
        <w:rPr>
          <w:rFonts w:eastAsia="Arial" w:cs="Arial"/>
          <w:b/>
          <w:color w:val="000000"/>
          <w:spacing w:val="-6"/>
        </w:rPr>
      </w:pPr>
      <w:r w:rsidRPr="0059068F">
        <w:rPr>
          <w:rFonts w:eastAsia="Arial" w:cs="Arial"/>
          <w:b/>
          <w:color w:val="000000"/>
          <w:spacing w:val="-6"/>
        </w:rPr>
        <w:t xml:space="preserve">NOTICE IS HEREBY </w:t>
      </w:r>
      <w:r>
        <w:rPr>
          <w:rFonts w:eastAsia="Arial" w:cs="Arial"/>
          <w:color w:val="000000"/>
          <w:spacing w:val="-6"/>
        </w:rPr>
        <w:t>given</w:t>
      </w:r>
      <w:r w:rsidRPr="0059068F">
        <w:rPr>
          <w:rFonts w:eastAsia="Arial" w:cs="Arial"/>
          <w:color w:val="000000"/>
          <w:spacing w:val="-6"/>
        </w:rPr>
        <w:t xml:space="preserve"> in accordance with Sections 91, </w:t>
      </w:r>
      <w:r w:rsidR="008C4CC8">
        <w:rPr>
          <w:rFonts w:eastAsia="Arial" w:cs="Arial"/>
          <w:color w:val="000000"/>
          <w:spacing w:val="-6"/>
        </w:rPr>
        <w:t xml:space="preserve">92, </w:t>
      </w:r>
      <w:r w:rsidRPr="0059068F">
        <w:rPr>
          <w:rFonts w:eastAsia="Arial" w:cs="Arial"/>
          <w:color w:val="000000"/>
          <w:spacing w:val="-6"/>
        </w:rPr>
        <w:t>93</w:t>
      </w:r>
      <w:r>
        <w:rPr>
          <w:rFonts w:eastAsia="Arial" w:cs="Arial"/>
          <w:color w:val="000000"/>
          <w:spacing w:val="-6"/>
        </w:rPr>
        <w:t>,</w:t>
      </w:r>
      <w:r w:rsidRPr="0059068F">
        <w:rPr>
          <w:rFonts w:eastAsia="Arial" w:cs="Arial"/>
          <w:color w:val="000000"/>
          <w:spacing w:val="-6"/>
        </w:rPr>
        <w:t xml:space="preserve"> 94</w:t>
      </w:r>
      <w:r>
        <w:rPr>
          <w:rFonts w:eastAsia="Arial" w:cs="Arial"/>
          <w:color w:val="000000"/>
          <w:spacing w:val="-6"/>
        </w:rPr>
        <w:t xml:space="preserve"> and 153</w:t>
      </w:r>
      <w:r w:rsidRPr="0059068F">
        <w:rPr>
          <w:rFonts w:eastAsia="Arial" w:cs="Arial"/>
          <w:color w:val="000000"/>
          <w:spacing w:val="-6"/>
        </w:rPr>
        <w:t xml:space="preserve"> of the Planning Act 2008</w:t>
      </w:r>
      <w:r>
        <w:rPr>
          <w:rFonts w:eastAsia="Arial" w:cs="Arial"/>
          <w:color w:val="000000"/>
          <w:spacing w:val="-6"/>
        </w:rPr>
        <w:t>,</w:t>
      </w:r>
      <w:r w:rsidRPr="0059068F">
        <w:rPr>
          <w:rFonts w:eastAsia="Arial" w:cs="Arial"/>
          <w:color w:val="000000"/>
          <w:spacing w:val="-6"/>
        </w:rPr>
        <w:t xml:space="preserve"> Rule 13(6) of the Infrastructure Planning (Examination Procedure) Rules 2010 </w:t>
      </w:r>
      <w:r>
        <w:rPr>
          <w:rFonts w:eastAsia="Arial" w:cs="Arial"/>
          <w:color w:val="000000"/>
          <w:spacing w:val="-6"/>
        </w:rPr>
        <w:t xml:space="preserve">and Rule 36(6) of the Infrastructure Planning (Changes to, and Revocation of, Development Consent Orders) Regulations 2011, </w:t>
      </w:r>
      <w:r w:rsidRPr="0059068F">
        <w:rPr>
          <w:rFonts w:eastAsia="Arial" w:cs="Arial"/>
          <w:color w:val="000000"/>
          <w:spacing w:val="-6"/>
        </w:rPr>
        <w:t xml:space="preserve">that hearings are due to be held by the Examining Authority for the Examination of the </w:t>
      </w:r>
      <w:r>
        <w:rPr>
          <w:rFonts w:eastAsia="Arial" w:cs="Arial"/>
          <w:color w:val="000000"/>
          <w:spacing w:val="-6"/>
        </w:rPr>
        <w:t xml:space="preserve">DCO </w:t>
      </w:r>
      <w:r w:rsidRPr="0059068F">
        <w:rPr>
          <w:rFonts w:eastAsia="Arial" w:cs="Arial"/>
          <w:color w:val="000000"/>
          <w:spacing w:val="-6"/>
        </w:rPr>
        <w:t>Application</w:t>
      </w:r>
      <w:r>
        <w:rPr>
          <w:rFonts w:eastAsia="Arial" w:cs="Arial"/>
          <w:color w:val="000000"/>
          <w:spacing w:val="-6"/>
        </w:rPr>
        <w:t xml:space="preserve"> and the MCO Application</w:t>
      </w:r>
      <w:r w:rsidRPr="0059068F">
        <w:rPr>
          <w:rFonts w:eastAsia="Arial" w:cs="Arial"/>
          <w:color w:val="000000"/>
          <w:spacing w:val="-6"/>
        </w:rPr>
        <w:t xml:space="preserve"> at the dates and times set out in the table below:</w:t>
      </w:r>
    </w:p>
    <w:p w:rsidRPr="0059068F" w:rsidR="00F5436B" w:rsidP="00F5436B" w:rsidRDefault="00F5436B" w14:paraId="7F37F8F3" w14:textId="77777777">
      <w:pPr>
        <w:spacing w:before="281" w:after="154"/>
        <w:textAlignment w:val="baseline"/>
        <w:rPr>
          <w:rFonts w:eastAsia="Arial" w:cs="Arial"/>
          <w:b/>
          <w:color w:val="000000"/>
          <w:spacing w:val="-5"/>
        </w:rPr>
      </w:pPr>
      <w:r w:rsidRPr="0059068F">
        <w:rPr>
          <w:rFonts w:eastAsia="Arial" w:cs="Arial"/>
          <w:b/>
          <w:color w:val="000000"/>
          <w:spacing w:val="-5"/>
        </w:rPr>
        <w:t>Hearing dates and locations</w:t>
      </w:r>
    </w:p>
    <w:tbl>
      <w:tblPr>
        <w:tblW w:w="0" w:type="auto"/>
        <w:tblInd w:w="14" w:type="dxa"/>
        <w:tblLayout w:type="fixed"/>
        <w:tblCellMar>
          <w:left w:w="0" w:type="dxa"/>
          <w:right w:w="0" w:type="dxa"/>
        </w:tblCellMar>
        <w:tblLook w:val="04A0" w:firstRow="1" w:lastRow="0" w:firstColumn="1" w:lastColumn="0" w:noHBand="0" w:noVBand="1"/>
      </w:tblPr>
      <w:tblGrid>
        <w:gridCol w:w="2957"/>
        <w:gridCol w:w="2552"/>
        <w:gridCol w:w="3969"/>
      </w:tblGrid>
      <w:tr w:rsidRPr="0059068F" w:rsidR="00F5436B" w:rsidTr="00750B3A" w14:paraId="76F3D52C" w14:textId="77777777">
        <w:trPr>
          <w:trHeight w:val="442" w:hRule="exact"/>
        </w:trPr>
        <w:tc>
          <w:tcPr>
            <w:tcW w:w="2957" w:type="dxa"/>
            <w:tcBorders>
              <w:top w:val="single" w:color="000000" w:sz="5" w:space="0"/>
              <w:left w:val="single" w:color="000000" w:sz="5" w:space="0"/>
              <w:bottom w:val="single" w:color="000000" w:sz="5" w:space="0"/>
              <w:right w:val="single" w:color="000000" w:sz="5" w:space="0"/>
            </w:tcBorders>
            <w:vAlign w:val="center"/>
          </w:tcPr>
          <w:p w:rsidRPr="0059068F" w:rsidR="00F5436B" w:rsidP="00750B3A" w:rsidRDefault="00F5436B" w14:paraId="21566F00" w14:textId="77777777">
            <w:pPr>
              <w:spacing w:before="130" w:after="101"/>
              <w:ind w:left="110"/>
              <w:textAlignment w:val="baseline"/>
              <w:rPr>
                <w:rFonts w:eastAsia="Arial" w:cs="Arial"/>
                <w:b/>
                <w:color w:val="000000"/>
              </w:rPr>
            </w:pPr>
            <w:r w:rsidRPr="0059068F">
              <w:rPr>
                <w:rFonts w:eastAsia="Arial" w:cs="Arial"/>
                <w:b/>
                <w:color w:val="000000"/>
              </w:rPr>
              <w:t>Date/Time</w:t>
            </w:r>
          </w:p>
        </w:tc>
        <w:tc>
          <w:tcPr>
            <w:tcW w:w="2552" w:type="dxa"/>
            <w:tcBorders>
              <w:top w:val="single" w:color="000000" w:sz="5" w:space="0"/>
              <w:left w:val="single" w:color="000000" w:sz="5" w:space="0"/>
              <w:bottom w:val="single" w:color="000000" w:sz="5" w:space="0"/>
              <w:right w:val="single" w:color="000000" w:sz="5" w:space="0"/>
            </w:tcBorders>
            <w:vAlign w:val="center"/>
          </w:tcPr>
          <w:p w:rsidRPr="0059068F" w:rsidR="00F5436B" w:rsidP="00750B3A" w:rsidRDefault="00F5436B" w14:paraId="0BED1C0F" w14:textId="77777777">
            <w:pPr>
              <w:spacing w:before="130" w:after="101"/>
              <w:ind w:left="110"/>
              <w:textAlignment w:val="baseline"/>
              <w:rPr>
                <w:rFonts w:eastAsia="Arial" w:cs="Arial"/>
                <w:b/>
                <w:color w:val="000000"/>
              </w:rPr>
            </w:pPr>
            <w:r w:rsidRPr="0059068F">
              <w:rPr>
                <w:rFonts w:eastAsia="Arial" w:cs="Arial"/>
                <w:b/>
                <w:color w:val="000000"/>
              </w:rPr>
              <w:t>Hearing</w:t>
            </w:r>
          </w:p>
        </w:tc>
        <w:tc>
          <w:tcPr>
            <w:tcW w:w="3969" w:type="dxa"/>
            <w:tcBorders>
              <w:top w:val="single" w:color="000000" w:sz="5" w:space="0"/>
              <w:left w:val="single" w:color="000000" w:sz="5" w:space="0"/>
              <w:bottom w:val="single" w:color="000000" w:sz="5" w:space="0"/>
              <w:right w:val="single" w:color="000000" w:sz="5" w:space="0"/>
            </w:tcBorders>
            <w:vAlign w:val="center"/>
          </w:tcPr>
          <w:p w:rsidRPr="0059068F" w:rsidR="00F5436B" w:rsidP="00750B3A" w:rsidRDefault="00F5436B" w14:paraId="225A22C0" w14:textId="77777777">
            <w:pPr>
              <w:spacing w:before="130" w:after="101"/>
              <w:ind w:left="110"/>
              <w:textAlignment w:val="baseline"/>
              <w:rPr>
                <w:rFonts w:eastAsia="Arial" w:cs="Arial"/>
                <w:b/>
                <w:color w:val="000000"/>
              </w:rPr>
            </w:pPr>
            <w:r w:rsidRPr="0059068F">
              <w:rPr>
                <w:rFonts w:eastAsia="Arial" w:cs="Arial"/>
                <w:b/>
                <w:color w:val="000000"/>
              </w:rPr>
              <w:t>Location</w:t>
            </w:r>
          </w:p>
        </w:tc>
      </w:tr>
      <w:tr w:rsidRPr="0059068F" w:rsidR="00F5436B" w:rsidTr="00750B3A" w14:paraId="5325209D" w14:textId="77777777">
        <w:trPr>
          <w:trHeight w:val="2575" w:hRule="exact"/>
        </w:trPr>
        <w:tc>
          <w:tcPr>
            <w:tcW w:w="2957" w:type="dxa"/>
            <w:tcBorders>
              <w:top w:val="single" w:color="000000" w:sz="5" w:space="0"/>
              <w:left w:val="single" w:color="000000" w:sz="5" w:space="0"/>
              <w:bottom w:val="single" w:color="000000" w:sz="5" w:space="0"/>
              <w:right w:val="single" w:color="000000" w:sz="5" w:space="0"/>
            </w:tcBorders>
          </w:tcPr>
          <w:p w:rsidRPr="0059068F" w:rsidR="00F5436B" w:rsidP="00750B3A" w:rsidRDefault="00F5436B" w14:paraId="0345E662" w14:textId="77777777">
            <w:pPr>
              <w:spacing w:before="129"/>
              <w:ind w:left="144"/>
              <w:textAlignment w:val="baseline"/>
              <w:rPr>
                <w:rFonts w:eastAsia="Arial" w:cs="Arial"/>
                <w:b/>
                <w:color w:val="000000"/>
              </w:rPr>
            </w:pPr>
            <w:r>
              <w:rPr>
                <w:rFonts w:eastAsia="Arial" w:cs="Arial"/>
                <w:b/>
                <w:color w:val="000000"/>
              </w:rPr>
              <w:t>Tuesday 10 March 2026</w:t>
            </w:r>
          </w:p>
          <w:p w:rsidRPr="0059068F" w:rsidR="00F5436B" w:rsidP="00750B3A" w:rsidRDefault="00F5436B" w14:paraId="2BA3F892" w14:textId="77777777">
            <w:pPr>
              <w:spacing w:before="124"/>
              <w:ind w:left="144" w:right="396"/>
              <w:textAlignment w:val="baseline"/>
              <w:rPr>
                <w:rFonts w:eastAsia="Arial" w:cs="Arial"/>
                <w:color w:val="000000"/>
              </w:rPr>
            </w:pPr>
            <w:r w:rsidRPr="0059068F">
              <w:rPr>
                <w:rFonts w:eastAsia="Arial" w:cs="Arial"/>
                <w:color w:val="000000"/>
              </w:rPr>
              <w:t>Virtual registration process begins at: 9:30</w:t>
            </w:r>
            <w:r>
              <w:rPr>
                <w:rFonts w:eastAsia="Arial" w:cs="Arial"/>
                <w:color w:val="000000"/>
              </w:rPr>
              <w:t>am</w:t>
            </w:r>
          </w:p>
          <w:p w:rsidRPr="0059068F" w:rsidR="00F5436B" w:rsidP="00750B3A" w:rsidRDefault="00F5436B" w14:paraId="4C83D102" w14:textId="77777777">
            <w:pPr>
              <w:spacing w:before="223" w:after="88"/>
              <w:ind w:left="144"/>
              <w:textAlignment w:val="baseline"/>
              <w:rPr>
                <w:rFonts w:eastAsia="Arial" w:cs="Arial"/>
                <w:b/>
                <w:color w:val="000000"/>
              </w:rPr>
            </w:pPr>
            <w:r w:rsidRPr="0059068F">
              <w:rPr>
                <w:rFonts w:eastAsia="Arial" w:cs="Arial"/>
                <w:b/>
                <w:color w:val="000000"/>
              </w:rPr>
              <w:t>Hearing starts: 10:00</w:t>
            </w:r>
            <w:r>
              <w:rPr>
                <w:rFonts w:eastAsia="Arial" w:cs="Arial"/>
                <w:b/>
                <w:color w:val="000000"/>
              </w:rPr>
              <w:t>am</w:t>
            </w:r>
          </w:p>
        </w:tc>
        <w:tc>
          <w:tcPr>
            <w:tcW w:w="2552" w:type="dxa"/>
            <w:tcBorders>
              <w:top w:val="single" w:color="000000" w:sz="5" w:space="0"/>
              <w:left w:val="single" w:color="000000" w:sz="5" w:space="0"/>
              <w:bottom w:val="single" w:color="000000" w:sz="5" w:space="0"/>
              <w:right w:val="single" w:color="000000" w:sz="5" w:space="0"/>
            </w:tcBorders>
          </w:tcPr>
          <w:p w:rsidRPr="0059068F" w:rsidR="00F5436B" w:rsidP="00750B3A" w:rsidRDefault="00F5436B" w14:paraId="77F60DA5" w14:textId="77777777">
            <w:pPr>
              <w:ind w:left="110"/>
              <w:textAlignment w:val="baseline"/>
              <w:rPr>
                <w:rFonts w:eastAsia="Arial" w:cs="Arial"/>
                <w:b/>
                <w:color w:val="000000"/>
              </w:rPr>
            </w:pPr>
            <w:r w:rsidRPr="0059068F">
              <w:rPr>
                <w:rFonts w:eastAsia="Arial" w:cs="Arial"/>
                <w:b/>
                <w:color w:val="000000"/>
              </w:rPr>
              <w:t xml:space="preserve">Preliminary </w:t>
            </w:r>
            <w:r>
              <w:rPr>
                <w:rFonts w:eastAsia="Arial" w:cs="Arial"/>
                <w:b/>
                <w:color w:val="000000"/>
              </w:rPr>
              <w:t>m</w:t>
            </w:r>
            <w:r w:rsidRPr="0059068F">
              <w:rPr>
                <w:rFonts w:eastAsia="Arial" w:cs="Arial"/>
                <w:b/>
                <w:color w:val="000000"/>
              </w:rPr>
              <w:t>eeting</w:t>
            </w:r>
          </w:p>
        </w:tc>
        <w:tc>
          <w:tcPr>
            <w:tcW w:w="3969" w:type="dxa"/>
            <w:tcBorders>
              <w:top w:val="single" w:color="000000" w:sz="5" w:space="0"/>
              <w:left w:val="single" w:color="000000" w:sz="5" w:space="0"/>
              <w:bottom w:val="single" w:color="000000" w:sz="5" w:space="0"/>
              <w:right w:val="single" w:color="000000" w:sz="5" w:space="0"/>
            </w:tcBorders>
          </w:tcPr>
          <w:p w:rsidR="00F5436B" w:rsidP="00750B3A" w:rsidRDefault="00F5436B" w14:paraId="35765D91" w14:textId="77777777">
            <w:pPr>
              <w:ind w:left="108" w:right="136"/>
              <w:textAlignment w:val="baseline"/>
              <w:rPr>
                <w:rFonts w:eastAsia="Arial" w:cs="Arial"/>
                <w:color w:val="000000"/>
                <w:spacing w:val="-7"/>
              </w:rPr>
            </w:pPr>
            <w:r>
              <w:rPr>
                <w:rFonts w:eastAsia="Arial" w:cs="Arial"/>
                <w:color w:val="000000"/>
                <w:spacing w:val="-7"/>
              </w:rPr>
              <w:t>H</w:t>
            </w:r>
            <w:r w:rsidRPr="00D5096B">
              <w:rPr>
                <w:rFonts w:eastAsia="Arial" w:cs="Arial"/>
                <w:color w:val="000000"/>
                <w:spacing w:val="-7"/>
              </w:rPr>
              <w:t>ilton East Midlands Airport</w:t>
            </w:r>
            <w:r>
              <w:rPr>
                <w:rFonts w:eastAsia="Arial" w:cs="Arial"/>
                <w:color w:val="000000"/>
                <w:spacing w:val="-7"/>
              </w:rPr>
              <w:t xml:space="preserve">, </w:t>
            </w:r>
            <w:r w:rsidRPr="00D5096B">
              <w:rPr>
                <w:rFonts w:eastAsia="Arial" w:cs="Arial"/>
                <w:color w:val="000000"/>
                <w:spacing w:val="-7"/>
              </w:rPr>
              <w:t>Derby Road</w:t>
            </w:r>
            <w:r>
              <w:rPr>
                <w:rFonts w:eastAsia="Arial" w:cs="Arial"/>
                <w:color w:val="000000"/>
                <w:spacing w:val="-7"/>
              </w:rPr>
              <w:t xml:space="preserve">, </w:t>
            </w:r>
            <w:r w:rsidRPr="00D5096B">
              <w:rPr>
                <w:rFonts w:eastAsia="Arial" w:cs="Arial"/>
                <w:color w:val="000000"/>
                <w:spacing w:val="-7"/>
              </w:rPr>
              <w:t>Castle Donington</w:t>
            </w:r>
            <w:r>
              <w:rPr>
                <w:rFonts w:eastAsia="Arial" w:cs="Arial"/>
                <w:color w:val="000000"/>
                <w:spacing w:val="-7"/>
              </w:rPr>
              <w:t xml:space="preserve">, </w:t>
            </w:r>
            <w:r w:rsidRPr="00D5096B">
              <w:rPr>
                <w:rFonts w:eastAsia="Arial" w:cs="Arial"/>
                <w:color w:val="000000"/>
                <w:spacing w:val="-7"/>
              </w:rPr>
              <w:t>Derby</w:t>
            </w:r>
            <w:r>
              <w:rPr>
                <w:rFonts w:eastAsia="Arial" w:cs="Arial"/>
                <w:color w:val="000000"/>
                <w:spacing w:val="-7"/>
              </w:rPr>
              <w:t xml:space="preserve"> </w:t>
            </w:r>
            <w:r w:rsidRPr="00D5096B">
              <w:rPr>
                <w:rFonts w:eastAsia="Arial" w:cs="Arial"/>
                <w:color w:val="000000"/>
                <w:spacing w:val="-7"/>
              </w:rPr>
              <w:t>DE74 2YZ</w:t>
            </w:r>
          </w:p>
          <w:p w:rsidRPr="00D5096B" w:rsidR="00F5436B" w:rsidP="00750B3A" w:rsidRDefault="00F5436B" w14:paraId="553E0549" w14:textId="77777777">
            <w:pPr>
              <w:ind w:left="108" w:right="136"/>
              <w:textAlignment w:val="baseline"/>
              <w:rPr>
                <w:rFonts w:eastAsia="Arial" w:cs="Arial"/>
                <w:color w:val="000000"/>
                <w:spacing w:val="-7"/>
              </w:rPr>
            </w:pPr>
            <w:r w:rsidRPr="00D5096B">
              <w:rPr>
                <w:rFonts w:eastAsia="Arial" w:cs="Arial"/>
                <w:color w:val="000000"/>
                <w:spacing w:val="-7"/>
              </w:rPr>
              <w:t>and</w:t>
            </w:r>
          </w:p>
          <w:p w:rsidR="00F5436B" w:rsidP="00750B3A" w:rsidRDefault="00F5436B" w14:paraId="6BD638D6" w14:textId="77777777">
            <w:pPr>
              <w:ind w:left="108" w:right="136"/>
              <w:textAlignment w:val="baseline"/>
              <w:rPr>
                <w:rFonts w:eastAsia="Arial" w:cs="Arial"/>
                <w:color w:val="000000"/>
                <w:spacing w:val="-7"/>
              </w:rPr>
            </w:pPr>
            <w:r w:rsidRPr="00D5096B">
              <w:rPr>
                <w:rFonts w:eastAsia="Arial" w:cs="Arial"/>
                <w:color w:val="000000"/>
                <w:spacing w:val="-7"/>
              </w:rPr>
              <w:t>By virtual means using Microsoft Teams</w:t>
            </w:r>
            <w:r>
              <w:rPr>
                <w:rFonts w:eastAsia="Arial" w:cs="Arial"/>
                <w:color w:val="000000"/>
                <w:spacing w:val="-7"/>
              </w:rPr>
              <w:t xml:space="preserve"> </w:t>
            </w:r>
          </w:p>
          <w:p w:rsidRPr="0059068F" w:rsidR="00F5436B" w:rsidP="00750B3A" w:rsidRDefault="00F5436B" w14:paraId="41396D5B" w14:textId="77777777">
            <w:pPr>
              <w:ind w:left="108" w:right="136"/>
              <w:textAlignment w:val="baseline"/>
              <w:rPr>
                <w:rFonts w:eastAsia="Arial" w:cs="Arial"/>
                <w:color w:val="000000"/>
                <w:spacing w:val="-7"/>
              </w:rPr>
            </w:pPr>
            <w:r w:rsidRPr="00D5096B">
              <w:rPr>
                <w:rFonts w:eastAsia="Arial" w:cs="Arial"/>
                <w:color w:val="000000"/>
                <w:spacing w:val="-7"/>
              </w:rPr>
              <w:t>Full instructions on how</w:t>
            </w:r>
            <w:r>
              <w:rPr>
                <w:rFonts w:eastAsia="Arial" w:cs="Arial"/>
                <w:color w:val="000000"/>
                <w:spacing w:val="-7"/>
              </w:rPr>
              <w:t xml:space="preserve"> </w:t>
            </w:r>
            <w:r w:rsidRPr="00D5096B">
              <w:rPr>
                <w:rFonts w:eastAsia="Arial" w:cs="Arial"/>
                <w:color w:val="000000"/>
                <w:spacing w:val="-7"/>
              </w:rPr>
              <w:t>to join online or by telephone will be provided in advance to those who have pre</w:t>
            </w:r>
            <w:r>
              <w:rPr>
                <w:rFonts w:eastAsia="Arial" w:cs="Arial"/>
                <w:color w:val="000000"/>
                <w:spacing w:val="-7"/>
              </w:rPr>
              <w:t>-</w:t>
            </w:r>
            <w:r w:rsidRPr="00D5096B">
              <w:rPr>
                <w:rFonts w:eastAsia="Arial" w:cs="Arial"/>
                <w:color w:val="000000"/>
                <w:spacing w:val="-7"/>
              </w:rPr>
              <w:t>registered</w:t>
            </w:r>
          </w:p>
        </w:tc>
      </w:tr>
      <w:tr w:rsidRPr="0059068F" w:rsidR="00F5436B" w:rsidTr="00750B3A" w14:paraId="4DEDC1AB" w14:textId="77777777">
        <w:trPr>
          <w:trHeight w:val="2555" w:hRule="exact"/>
        </w:trPr>
        <w:tc>
          <w:tcPr>
            <w:tcW w:w="2957" w:type="dxa"/>
            <w:tcBorders>
              <w:top w:val="single" w:color="000000" w:sz="5" w:space="0"/>
              <w:left w:val="single" w:color="000000" w:sz="5" w:space="0"/>
              <w:bottom w:val="single" w:color="000000" w:sz="5" w:space="0"/>
              <w:right w:val="single" w:color="000000" w:sz="5" w:space="0"/>
            </w:tcBorders>
          </w:tcPr>
          <w:p w:rsidRPr="0059068F" w:rsidR="00F5436B" w:rsidP="00750B3A" w:rsidRDefault="00F5436B" w14:paraId="5260F7BB" w14:textId="77777777">
            <w:pPr>
              <w:spacing w:before="129"/>
              <w:ind w:left="144"/>
              <w:textAlignment w:val="baseline"/>
              <w:rPr>
                <w:rFonts w:eastAsia="Arial" w:cs="Arial"/>
                <w:b/>
                <w:color w:val="000000"/>
              </w:rPr>
            </w:pPr>
            <w:r>
              <w:rPr>
                <w:rFonts w:eastAsia="Arial" w:cs="Arial"/>
                <w:b/>
                <w:color w:val="000000"/>
              </w:rPr>
              <w:t>Tuesday 10 March 2026</w:t>
            </w:r>
          </w:p>
          <w:p w:rsidRPr="0059068F" w:rsidR="00F5436B" w:rsidP="00750B3A" w:rsidRDefault="00F5436B" w14:paraId="6D0CB2D2" w14:textId="77777777">
            <w:pPr>
              <w:spacing w:before="124"/>
              <w:ind w:left="144" w:right="396"/>
              <w:textAlignment w:val="baseline"/>
              <w:rPr>
                <w:rFonts w:eastAsia="Arial" w:cs="Arial"/>
                <w:color w:val="000000"/>
              </w:rPr>
            </w:pPr>
            <w:r w:rsidRPr="0059068F">
              <w:rPr>
                <w:rFonts w:eastAsia="Arial" w:cs="Arial"/>
                <w:color w:val="000000"/>
              </w:rPr>
              <w:t xml:space="preserve">Virtual registration process begins at: </w:t>
            </w:r>
            <w:r>
              <w:rPr>
                <w:rFonts w:eastAsia="Arial" w:cs="Arial"/>
                <w:color w:val="000000"/>
              </w:rPr>
              <w:t>1</w:t>
            </w:r>
            <w:r w:rsidRPr="0059068F">
              <w:rPr>
                <w:rFonts w:eastAsia="Arial" w:cs="Arial"/>
                <w:color w:val="000000"/>
              </w:rPr>
              <w:t>:30</w:t>
            </w:r>
            <w:r>
              <w:rPr>
                <w:rFonts w:eastAsia="Arial" w:cs="Arial"/>
                <w:color w:val="000000"/>
              </w:rPr>
              <w:t>pm</w:t>
            </w:r>
          </w:p>
          <w:p w:rsidRPr="0059068F" w:rsidR="00F5436B" w:rsidDel="00D5096B" w:rsidP="00750B3A" w:rsidRDefault="00F5436B" w14:paraId="1B352617" w14:textId="77777777">
            <w:pPr>
              <w:spacing w:before="129"/>
              <w:ind w:left="144"/>
              <w:textAlignment w:val="baseline"/>
              <w:rPr>
                <w:rFonts w:eastAsia="Arial" w:cs="Arial"/>
                <w:b/>
                <w:color w:val="000000"/>
              </w:rPr>
            </w:pPr>
            <w:r w:rsidRPr="0059068F">
              <w:rPr>
                <w:rFonts w:eastAsia="Arial" w:cs="Arial"/>
                <w:b/>
                <w:color w:val="000000"/>
              </w:rPr>
              <w:t xml:space="preserve">Hearing starts: </w:t>
            </w:r>
            <w:r>
              <w:rPr>
                <w:rFonts w:eastAsia="Arial" w:cs="Arial"/>
                <w:b/>
                <w:color w:val="000000"/>
              </w:rPr>
              <w:t>2:</w:t>
            </w:r>
            <w:r w:rsidRPr="0059068F">
              <w:rPr>
                <w:rFonts w:eastAsia="Arial" w:cs="Arial"/>
                <w:b/>
                <w:color w:val="000000"/>
              </w:rPr>
              <w:t>00</w:t>
            </w:r>
            <w:r>
              <w:rPr>
                <w:rFonts w:eastAsia="Arial" w:cs="Arial"/>
                <w:b/>
                <w:color w:val="000000"/>
              </w:rPr>
              <w:t>pm</w:t>
            </w:r>
          </w:p>
        </w:tc>
        <w:tc>
          <w:tcPr>
            <w:tcW w:w="2552" w:type="dxa"/>
            <w:tcBorders>
              <w:top w:val="single" w:color="000000" w:sz="5" w:space="0"/>
              <w:left w:val="single" w:color="000000" w:sz="5" w:space="0"/>
              <w:bottom w:val="single" w:color="000000" w:sz="5" w:space="0"/>
              <w:right w:val="single" w:color="000000" w:sz="5" w:space="0"/>
            </w:tcBorders>
          </w:tcPr>
          <w:p w:rsidR="00F5436B" w:rsidP="005F3B2D" w:rsidRDefault="00F5436B" w14:paraId="61030750" w14:textId="77777777">
            <w:pPr>
              <w:ind w:left="110"/>
              <w:jc w:val="left"/>
              <w:textAlignment w:val="baseline"/>
              <w:rPr>
                <w:rFonts w:eastAsia="Arial" w:cs="Arial"/>
                <w:b/>
                <w:color w:val="000000"/>
              </w:rPr>
            </w:pPr>
            <w:r>
              <w:rPr>
                <w:rFonts w:eastAsia="Arial" w:cs="Arial"/>
                <w:b/>
                <w:color w:val="000000"/>
              </w:rPr>
              <w:t>Compulsory acquisition hearing 1</w:t>
            </w:r>
          </w:p>
          <w:p w:rsidRPr="00A23D77" w:rsidR="00F5436B" w:rsidP="005F3B2D" w:rsidRDefault="00F5436B" w14:paraId="4398CBAF" w14:textId="77777777">
            <w:pPr>
              <w:ind w:left="110"/>
              <w:jc w:val="left"/>
              <w:textAlignment w:val="baseline"/>
              <w:rPr>
                <w:rFonts w:eastAsia="Arial" w:cs="Arial"/>
                <w:bCs/>
                <w:color w:val="000000"/>
              </w:rPr>
            </w:pPr>
            <w:r>
              <w:rPr>
                <w:rFonts w:eastAsia="Arial" w:cs="Arial"/>
                <w:bCs/>
                <w:color w:val="000000"/>
              </w:rPr>
              <w:t>On high level compulsory acquisition matters including alternatives</w:t>
            </w:r>
          </w:p>
        </w:tc>
        <w:tc>
          <w:tcPr>
            <w:tcW w:w="3969" w:type="dxa"/>
            <w:tcBorders>
              <w:top w:val="single" w:color="000000" w:sz="5" w:space="0"/>
              <w:left w:val="single" w:color="000000" w:sz="5" w:space="0"/>
              <w:bottom w:val="single" w:color="000000" w:sz="5" w:space="0"/>
              <w:right w:val="single" w:color="000000" w:sz="5" w:space="0"/>
            </w:tcBorders>
          </w:tcPr>
          <w:p w:rsidR="00F5436B" w:rsidP="00750B3A" w:rsidRDefault="00F5436B" w14:paraId="57CADB7A" w14:textId="77777777">
            <w:pPr>
              <w:ind w:left="108" w:right="278"/>
              <w:textAlignment w:val="baseline"/>
              <w:rPr>
                <w:rFonts w:eastAsia="Arial" w:cs="Arial"/>
                <w:color w:val="000000"/>
                <w:spacing w:val="-7"/>
              </w:rPr>
            </w:pPr>
            <w:r>
              <w:rPr>
                <w:rFonts w:eastAsia="Arial" w:cs="Arial"/>
                <w:color w:val="000000"/>
                <w:spacing w:val="-7"/>
              </w:rPr>
              <w:t>H</w:t>
            </w:r>
            <w:r w:rsidRPr="00D5096B">
              <w:rPr>
                <w:rFonts w:eastAsia="Arial" w:cs="Arial"/>
                <w:color w:val="000000"/>
                <w:spacing w:val="-7"/>
              </w:rPr>
              <w:t>ilton East Midlands Airport</w:t>
            </w:r>
            <w:r>
              <w:rPr>
                <w:rFonts w:eastAsia="Arial" w:cs="Arial"/>
                <w:color w:val="000000"/>
                <w:spacing w:val="-7"/>
              </w:rPr>
              <w:t xml:space="preserve">, </w:t>
            </w:r>
            <w:r w:rsidRPr="00D5096B">
              <w:rPr>
                <w:rFonts w:eastAsia="Arial" w:cs="Arial"/>
                <w:color w:val="000000"/>
                <w:spacing w:val="-7"/>
              </w:rPr>
              <w:t>Derby Road</w:t>
            </w:r>
            <w:r>
              <w:rPr>
                <w:rFonts w:eastAsia="Arial" w:cs="Arial"/>
                <w:color w:val="000000"/>
                <w:spacing w:val="-7"/>
              </w:rPr>
              <w:t xml:space="preserve">, </w:t>
            </w:r>
            <w:r w:rsidRPr="00D5096B">
              <w:rPr>
                <w:rFonts w:eastAsia="Arial" w:cs="Arial"/>
                <w:color w:val="000000"/>
                <w:spacing w:val="-7"/>
              </w:rPr>
              <w:t>Castle Donington</w:t>
            </w:r>
            <w:r>
              <w:rPr>
                <w:rFonts w:eastAsia="Arial" w:cs="Arial"/>
                <w:color w:val="000000"/>
                <w:spacing w:val="-7"/>
              </w:rPr>
              <w:t xml:space="preserve">, </w:t>
            </w:r>
            <w:r w:rsidRPr="00D5096B">
              <w:rPr>
                <w:rFonts w:eastAsia="Arial" w:cs="Arial"/>
                <w:color w:val="000000"/>
                <w:spacing w:val="-7"/>
              </w:rPr>
              <w:t>Derby</w:t>
            </w:r>
            <w:r>
              <w:rPr>
                <w:rFonts w:eastAsia="Arial" w:cs="Arial"/>
                <w:color w:val="000000"/>
                <w:spacing w:val="-7"/>
              </w:rPr>
              <w:t xml:space="preserve"> </w:t>
            </w:r>
            <w:r w:rsidRPr="00D5096B">
              <w:rPr>
                <w:rFonts w:eastAsia="Arial" w:cs="Arial"/>
                <w:color w:val="000000"/>
                <w:spacing w:val="-7"/>
              </w:rPr>
              <w:t>DE74 2YZ</w:t>
            </w:r>
          </w:p>
          <w:p w:rsidRPr="00D5096B" w:rsidR="00F5436B" w:rsidP="00750B3A" w:rsidRDefault="00F5436B" w14:paraId="2FCA10DF" w14:textId="77777777">
            <w:pPr>
              <w:ind w:left="108" w:right="278"/>
              <w:textAlignment w:val="baseline"/>
              <w:rPr>
                <w:rFonts w:eastAsia="Arial" w:cs="Arial"/>
                <w:color w:val="000000"/>
                <w:spacing w:val="-7"/>
              </w:rPr>
            </w:pPr>
            <w:r w:rsidRPr="00D5096B">
              <w:rPr>
                <w:rFonts w:eastAsia="Arial" w:cs="Arial"/>
                <w:color w:val="000000"/>
                <w:spacing w:val="-7"/>
              </w:rPr>
              <w:t>and</w:t>
            </w:r>
          </w:p>
          <w:p w:rsidR="00F5436B" w:rsidP="00750B3A" w:rsidRDefault="00F5436B" w14:paraId="7BD888E2" w14:textId="77777777">
            <w:pPr>
              <w:ind w:left="108" w:right="278"/>
              <w:textAlignment w:val="baseline"/>
              <w:rPr>
                <w:rFonts w:eastAsia="Arial" w:cs="Arial"/>
                <w:color w:val="000000"/>
                <w:spacing w:val="-7"/>
              </w:rPr>
            </w:pPr>
            <w:r w:rsidRPr="00D5096B">
              <w:rPr>
                <w:rFonts w:eastAsia="Arial" w:cs="Arial"/>
                <w:color w:val="000000"/>
                <w:spacing w:val="-7"/>
              </w:rPr>
              <w:t>By virtual means using Microsoft Teams</w:t>
            </w:r>
            <w:r>
              <w:rPr>
                <w:rFonts w:eastAsia="Arial" w:cs="Arial"/>
                <w:color w:val="000000"/>
                <w:spacing w:val="-7"/>
              </w:rPr>
              <w:t xml:space="preserve"> </w:t>
            </w:r>
          </w:p>
          <w:p w:rsidR="00F5436B" w:rsidP="00750B3A" w:rsidRDefault="00F5436B" w14:paraId="7F78875C" w14:textId="77777777">
            <w:pPr>
              <w:ind w:left="108" w:right="278"/>
              <w:textAlignment w:val="baseline"/>
              <w:rPr>
                <w:rFonts w:eastAsia="Arial" w:cs="Arial"/>
                <w:color w:val="000000"/>
                <w:spacing w:val="-7"/>
              </w:rPr>
            </w:pPr>
            <w:r w:rsidRPr="00D5096B">
              <w:rPr>
                <w:rFonts w:eastAsia="Arial" w:cs="Arial"/>
                <w:color w:val="000000"/>
                <w:spacing w:val="-7"/>
              </w:rPr>
              <w:t>Full instructions on how to join online or by telephone will be provided in advance to those who have pre</w:t>
            </w:r>
            <w:r>
              <w:rPr>
                <w:rFonts w:eastAsia="Arial" w:cs="Arial"/>
                <w:color w:val="000000"/>
                <w:spacing w:val="-7"/>
              </w:rPr>
              <w:t>-</w:t>
            </w:r>
            <w:r w:rsidRPr="00D5096B">
              <w:rPr>
                <w:rFonts w:eastAsia="Arial" w:cs="Arial"/>
                <w:color w:val="000000"/>
                <w:spacing w:val="-7"/>
              </w:rPr>
              <w:t>registered</w:t>
            </w:r>
          </w:p>
        </w:tc>
      </w:tr>
      <w:tr w:rsidRPr="0059068F" w:rsidR="00F5436B" w:rsidTr="00750B3A" w14:paraId="2ED437B3" w14:textId="77777777">
        <w:trPr>
          <w:trHeight w:val="2549" w:hRule="exact"/>
        </w:trPr>
        <w:tc>
          <w:tcPr>
            <w:tcW w:w="2957" w:type="dxa"/>
            <w:tcBorders>
              <w:top w:val="single" w:color="000000" w:sz="5" w:space="0"/>
              <w:left w:val="single" w:color="000000" w:sz="5" w:space="0"/>
              <w:bottom w:val="single" w:color="000000" w:sz="5" w:space="0"/>
              <w:right w:val="single" w:color="000000" w:sz="5" w:space="0"/>
            </w:tcBorders>
          </w:tcPr>
          <w:p w:rsidRPr="0059068F" w:rsidR="00F5436B" w:rsidP="00750B3A" w:rsidRDefault="00F5436B" w14:paraId="352B90AB" w14:textId="77777777">
            <w:pPr>
              <w:spacing w:before="129"/>
              <w:ind w:left="144"/>
              <w:textAlignment w:val="baseline"/>
              <w:rPr>
                <w:rFonts w:eastAsia="Arial" w:cs="Arial"/>
                <w:b/>
                <w:color w:val="000000"/>
              </w:rPr>
            </w:pPr>
            <w:r>
              <w:rPr>
                <w:rFonts w:eastAsia="Arial" w:cs="Arial"/>
                <w:b/>
                <w:color w:val="000000"/>
              </w:rPr>
              <w:t>Wednesday 11 March 2026</w:t>
            </w:r>
          </w:p>
          <w:p w:rsidRPr="0059068F" w:rsidR="00F5436B" w:rsidP="00750B3A" w:rsidRDefault="00F5436B" w14:paraId="6359B7E7" w14:textId="77777777">
            <w:pPr>
              <w:spacing w:before="124"/>
              <w:ind w:left="144" w:right="396"/>
              <w:textAlignment w:val="baseline"/>
              <w:rPr>
                <w:rFonts w:eastAsia="Arial" w:cs="Arial"/>
                <w:color w:val="000000"/>
              </w:rPr>
            </w:pPr>
            <w:r w:rsidRPr="0059068F">
              <w:rPr>
                <w:rFonts w:eastAsia="Arial" w:cs="Arial"/>
                <w:color w:val="000000"/>
              </w:rPr>
              <w:t>Virtual registration process begins at: 9:30</w:t>
            </w:r>
            <w:r>
              <w:rPr>
                <w:rFonts w:eastAsia="Arial" w:cs="Arial"/>
                <w:color w:val="000000"/>
              </w:rPr>
              <w:t>am</w:t>
            </w:r>
          </w:p>
          <w:p w:rsidRPr="0059068F" w:rsidR="00F5436B" w:rsidDel="00D5096B" w:rsidP="00750B3A" w:rsidRDefault="00F5436B" w14:paraId="03F0F336" w14:textId="77777777">
            <w:pPr>
              <w:spacing w:before="129"/>
              <w:ind w:left="144"/>
              <w:textAlignment w:val="baseline"/>
              <w:rPr>
                <w:rFonts w:eastAsia="Arial" w:cs="Arial"/>
                <w:b/>
                <w:color w:val="000000"/>
              </w:rPr>
            </w:pPr>
            <w:r w:rsidRPr="0059068F">
              <w:rPr>
                <w:rFonts w:eastAsia="Arial" w:cs="Arial"/>
                <w:b/>
                <w:color w:val="000000"/>
              </w:rPr>
              <w:t>Hearing starts: 10:00</w:t>
            </w:r>
            <w:r>
              <w:rPr>
                <w:rFonts w:eastAsia="Arial" w:cs="Arial"/>
                <w:b/>
                <w:color w:val="000000"/>
              </w:rPr>
              <w:t>am</w:t>
            </w:r>
          </w:p>
        </w:tc>
        <w:tc>
          <w:tcPr>
            <w:tcW w:w="2552" w:type="dxa"/>
            <w:tcBorders>
              <w:top w:val="single" w:color="000000" w:sz="5" w:space="0"/>
              <w:left w:val="single" w:color="000000" w:sz="5" w:space="0"/>
              <w:bottom w:val="single" w:color="000000" w:sz="5" w:space="0"/>
              <w:right w:val="single" w:color="000000" w:sz="5" w:space="0"/>
            </w:tcBorders>
          </w:tcPr>
          <w:p w:rsidR="00F5436B" w:rsidP="005F3B2D" w:rsidRDefault="00F5436B" w14:paraId="4DAF0D5F" w14:textId="77777777">
            <w:pPr>
              <w:ind w:left="110"/>
              <w:jc w:val="left"/>
              <w:textAlignment w:val="baseline"/>
              <w:rPr>
                <w:rFonts w:eastAsia="Arial" w:cs="Arial"/>
                <w:b/>
                <w:color w:val="000000"/>
              </w:rPr>
            </w:pPr>
            <w:r>
              <w:rPr>
                <w:rFonts w:eastAsia="Arial" w:cs="Arial"/>
                <w:b/>
                <w:color w:val="000000"/>
              </w:rPr>
              <w:t>Issue specific hearing 1</w:t>
            </w:r>
          </w:p>
          <w:p w:rsidRPr="00A23D77" w:rsidR="00F5436B" w:rsidP="005F3B2D" w:rsidRDefault="00F5436B" w14:paraId="69396A9B" w14:textId="77777777">
            <w:pPr>
              <w:ind w:left="110"/>
              <w:jc w:val="left"/>
              <w:textAlignment w:val="baseline"/>
              <w:rPr>
                <w:rFonts w:eastAsia="Arial" w:cs="Arial"/>
                <w:bCs/>
                <w:color w:val="000000"/>
              </w:rPr>
            </w:pPr>
            <w:r>
              <w:rPr>
                <w:rFonts w:eastAsia="Arial" w:cs="Arial"/>
                <w:bCs/>
                <w:color w:val="000000"/>
              </w:rPr>
              <w:t>On the legal basis for determination, interoperability, the relationship between the two applications, need and alternatives and traffic and transport</w:t>
            </w:r>
          </w:p>
        </w:tc>
        <w:tc>
          <w:tcPr>
            <w:tcW w:w="3969" w:type="dxa"/>
            <w:tcBorders>
              <w:top w:val="single" w:color="000000" w:sz="5" w:space="0"/>
              <w:left w:val="single" w:color="000000" w:sz="5" w:space="0"/>
              <w:bottom w:val="single" w:color="000000" w:sz="5" w:space="0"/>
              <w:right w:val="single" w:color="000000" w:sz="5" w:space="0"/>
            </w:tcBorders>
          </w:tcPr>
          <w:p w:rsidR="00F5436B" w:rsidP="00750B3A" w:rsidRDefault="00F5436B" w14:paraId="5ABB994B" w14:textId="77777777">
            <w:pPr>
              <w:ind w:left="108" w:right="136"/>
              <w:textAlignment w:val="baseline"/>
              <w:rPr>
                <w:rFonts w:eastAsia="Arial" w:cs="Arial"/>
                <w:color w:val="000000"/>
                <w:spacing w:val="-7"/>
              </w:rPr>
            </w:pPr>
            <w:r>
              <w:rPr>
                <w:rFonts w:eastAsia="Arial" w:cs="Arial"/>
                <w:color w:val="000000"/>
                <w:spacing w:val="-7"/>
              </w:rPr>
              <w:t>H</w:t>
            </w:r>
            <w:r w:rsidRPr="00D5096B">
              <w:rPr>
                <w:rFonts w:eastAsia="Arial" w:cs="Arial"/>
                <w:color w:val="000000"/>
                <w:spacing w:val="-7"/>
              </w:rPr>
              <w:t>ilton East Midlands Airport</w:t>
            </w:r>
            <w:r>
              <w:rPr>
                <w:rFonts w:eastAsia="Arial" w:cs="Arial"/>
                <w:color w:val="000000"/>
                <w:spacing w:val="-7"/>
              </w:rPr>
              <w:t xml:space="preserve">, </w:t>
            </w:r>
            <w:r w:rsidRPr="00D5096B">
              <w:rPr>
                <w:rFonts w:eastAsia="Arial" w:cs="Arial"/>
                <w:color w:val="000000"/>
                <w:spacing w:val="-7"/>
              </w:rPr>
              <w:t>Derby Road</w:t>
            </w:r>
            <w:r>
              <w:rPr>
                <w:rFonts w:eastAsia="Arial" w:cs="Arial"/>
                <w:color w:val="000000"/>
                <w:spacing w:val="-7"/>
              </w:rPr>
              <w:t xml:space="preserve">, </w:t>
            </w:r>
            <w:r w:rsidRPr="00D5096B">
              <w:rPr>
                <w:rFonts w:eastAsia="Arial" w:cs="Arial"/>
                <w:color w:val="000000"/>
                <w:spacing w:val="-7"/>
              </w:rPr>
              <w:t>Castle Donington</w:t>
            </w:r>
            <w:r>
              <w:rPr>
                <w:rFonts w:eastAsia="Arial" w:cs="Arial"/>
                <w:color w:val="000000"/>
                <w:spacing w:val="-7"/>
              </w:rPr>
              <w:t xml:space="preserve">, </w:t>
            </w:r>
            <w:r w:rsidRPr="00D5096B">
              <w:rPr>
                <w:rFonts w:eastAsia="Arial" w:cs="Arial"/>
                <w:color w:val="000000"/>
                <w:spacing w:val="-7"/>
              </w:rPr>
              <w:t>Derby</w:t>
            </w:r>
            <w:r>
              <w:rPr>
                <w:rFonts w:eastAsia="Arial" w:cs="Arial"/>
                <w:color w:val="000000"/>
                <w:spacing w:val="-7"/>
              </w:rPr>
              <w:t xml:space="preserve"> </w:t>
            </w:r>
            <w:r w:rsidRPr="00D5096B">
              <w:rPr>
                <w:rFonts w:eastAsia="Arial" w:cs="Arial"/>
                <w:color w:val="000000"/>
                <w:spacing w:val="-7"/>
              </w:rPr>
              <w:t>DE74 2YZ</w:t>
            </w:r>
          </w:p>
          <w:p w:rsidRPr="00D5096B" w:rsidR="00F5436B" w:rsidP="00750B3A" w:rsidRDefault="00F5436B" w14:paraId="6CDEDE1D" w14:textId="77777777">
            <w:pPr>
              <w:ind w:left="108" w:right="136"/>
              <w:textAlignment w:val="baseline"/>
              <w:rPr>
                <w:rFonts w:eastAsia="Arial" w:cs="Arial"/>
                <w:color w:val="000000"/>
                <w:spacing w:val="-7"/>
              </w:rPr>
            </w:pPr>
            <w:r w:rsidRPr="00D5096B">
              <w:rPr>
                <w:rFonts w:eastAsia="Arial" w:cs="Arial"/>
                <w:color w:val="000000"/>
                <w:spacing w:val="-7"/>
              </w:rPr>
              <w:t>and</w:t>
            </w:r>
          </w:p>
          <w:p w:rsidR="00F5436B" w:rsidP="00750B3A" w:rsidRDefault="00F5436B" w14:paraId="2B06835F" w14:textId="77777777">
            <w:pPr>
              <w:ind w:left="108" w:right="136"/>
              <w:textAlignment w:val="baseline"/>
              <w:rPr>
                <w:rFonts w:eastAsia="Arial" w:cs="Arial"/>
                <w:color w:val="000000"/>
                <w:spacing w:val="-7"/>
              </w:rPr>
            </w:pPr>
            <w:r w:rsidRPr="00D5096B">
              <w:rPr>
                <w:rFonts w:eastAsia="Arial" w:cs="Arial"/>
                <w:color w:val="000000"/>
                <w:spacing w:val="-7"/>
              </w:rPr>
              <w:t>By virtual means using Microsoft Teams</w:t>
            </w:r>
            <w:r>
              <w:rPr>
                <w:rFonts w:eastAsia="Arial" w:cs="Arial"/>
                <w:color w:val="000000"/>
                <w:spacing w:val="-7"/>
              </w:rPr>
              <w:t xml:space="preserve"> </w:t>
            </w:r>
          </w:p>
          <w:p w:rsidR="00F5436B" w:rsidP="00750B3A" w:rsidRDefault="00F5436B" w14:paraId="49D5EC3A" w14:textId="77777777">
            <w:pPr>
              <w:ind w:left="108" w:right="136"/>
              <w:textAlignment w:val="baseline"/>
              <w:rPr>
                <w:rFonts w:eastAsia="Arial" w:cs="Arial"/>
                <w:color w:val="000000"/>
                <w:spacing w:val="-7"/>
              </w:rPr>
            </w:pPr>
            <w:r w:rsidRPr="00D5096B">
              <w:rPr>
                <w:rFonts w:eastAsia="Arial" w:cs="Arial"/>
                <w:color w:val="000000"/>
                <w:spacing w:val="-7"/>
              </w:rPr>
              <w:t>Full instructions on how</w:t>
            </w:r>
            <w:r>
              <w:rPr>
                <w:rFonts w:eastAsia="Arial" w:cs="Arial"/>
                <w:color w:val="000000"/>
                <w:spacing w:val="-7"/>
              </w:rPr>
              <w:t xml:space="preserve"> </w:t>
            </w:r>
            <w:r w:rsidRPr="00D5096B">
              <w:rPr>
                <w:rFonts w:eastAsia="Arial" w:cs="Arial"/>
                <w:color w:val="000000"/>
                <w:spacing w:val="-7"/>
              </w:rPr>
              <w:t>to join online or by</w:t>
            </w:r>
            <w:r>
              <w:rPr>
                <w:rFonts w:eastAsia="Arial" w:cs="Arial"/>
                <w:color w:val="000000"/>
                <w:spacing w:val="-7"/>
              </w:rPr>
              <w:t xml:space="preserve"> </w:t>
            </w:r>
            <w:r w:rsidRPr="00D5096B">
              <w:rPr>
                <w:rFonts w:eastAsia="Arial" w:cs="Arial"/>
                <w:color w:val="000000"/>
                <w:spacing w:val="-7"/>
              </w:rPr>
              <w:t>telephone will be provided in advance to those who have pre</w:t>
            </w:r>
            <w:r>
              <w:rPr>
                <w:rFonts w:eastAsia="Arial" w:cs="Arial"/>
                <w:color w:val="000000"/>
                <w:spacing w:val="-7"/>
              </w:rPr>
              <w:t>-</w:t>
            </w:r>
            <w:r w:rsidRPr="00D5096B">
              <w:rPr>
                <w:rFonts w:eastAsia="Arial" w:cs="Arial"/>
                <w:color w:val="000000"/>
                <w:spacing w:val="-7"/>
              </w:rPr>
              <w:t>registered</w:t>
            </w:r>
          </w:p>
        </w:tc>
      </w:tr>
      <w:tr w:rsidRPr="0059068F" w:rsidR="00F5436B" w:rsidTr="005F3B2D" w14:paraId="61AB428E" w14:textId="77777777">
        <w:trPr>
          <w:trHeight w:val="3334" w:hRule="exact"/>
        </w:trPr>
        <w:tc>
          <w:tcPr>
            <w:tcW w:w="2957" w:type="dxa"/>
            <w:tcBorders>
              <w:top w:val="single" w:color="000000" w:sz="5" w:space="0"/>
              <w:left w:val="single" w:color="000000" w:sz="5" w:space="0"/>
              <w:bottom w:val="single" w:color="000000" w:sz="5" w:space="0"/>
              <w:right w:val="single" w:color="000000" w:sz="5" w:space="0"/>
            </w:tcBorders>
          </w:tcPr>
          <w:p w:rsidRPr="0059068F" w:rsidR="00F5436B" w:rsidP="00750B3A" w:rsidRDefault="00F5436B" w14:paraId="1E69A492" w14:textId="77777777">
            <w:pPr>
              <w:spacing w:before="129"/>
              <w:ind w:left="144"/>
              <w:textAlignment w:val="baseline"/>
              <w:rPr>
                <w:rFonts w:eastAsia="Arial" w:cs="Arial"/>
                <w:b/>
                <w:color w:val="000000"/>
              </w:rPr>
            </w:pPr>
            <w:r>
              <w:rPr>
                <w:rFonts w:eastAsia="Arial" w:cs="Arial"/>
                <w:b/>
                <w:color w:val="000000"/>
              </w:rPr>
              <w:t>Thursday 12 March 2026</w:t>
            </w:r>
          </w:p>
          <w:p w:rsidRPr="0059068F" w:rsidR="00F5436B" w:rsidP="00750B3A" w:rsidRDefault="00F5436B" w14:paraId="55DB4702" w14:textId="77777777">
            <w:pPr>
              <w:spacing w:before="124"/>
              <w:ind w:left="144" w:right="396"/>
              <w:textAlignment w:val="baseline"/>
              <w:rPr>
                <w:rFonts w:eastAsia="Arial" w:cs="Arial"/>
                <w:color w:val="000000"/>
              </w:rPr>
            </w:pPr>
            <w:r w:rsidRPr="0059068F">
              <w:rPr>
                <w:rFonts w:eastAsia="Arial" w:cs="Arial"/>
                <w:color w:val="000000"/>
              </w:rPr>
              <w:t>Virtual registration process begins at: 9:30</w:t>
            </w:r>
            <w:r>
              <w:rPr>
                <w:rFonts w:eastAsia="Arial" w:cs="Arial"/>
                <w:color w:val="000000"/>
              </w:rPr>
              <w:t>am</w:t>
            </w:r>
          </w:p>
          <w:p w:rsidRPr="0059068F" w:rsidR="00F5436B" w:rsidDel="00D5096B" w:rsidP="00750B3A" w:rsidRDefault="00F5436B" w14:paraId="58400CFD" w14:textId="77777777">
            <w:pPr>
              <w:spacing w:before="129"/>
              <w:ind w:left="144"/>
              <w:textAlignment w:val="baseline"/>
              <w:rPr>
                <w:rFonts w:eastAsia="Arial" w:cs="Arial"/>
                <w:b/>
                <w:color w:val="000000"/>
              </w:rPr>
            </w:pPr>
            <w:r w:rsidRPr="0059068F">
              <w:rPr>
                <w:rFonts w:eastAsia="Arial" w:cs="Arial"/>
                <w:b/>
                <w:color w:val="000000"/>
              </w:rPr>
              <w:t>Hearing starts: 10:00</w:t>
            </w:r>
            <w:r>
              <w:rPr>
                <w:rFonts w:eastAsia="Arial" w:cs="Arial"/>
                <w:b/>
                <w:color w:val="000000"/>
              </w:rPr>
              <w:t>am</w:t>
            </w:r>
          </w:p>
        </w:tc>
        <w:tc>
          <w:tcPr>
            <w:tcW w:w="2552" w:type="dxa"/>
            <w:tcBorders>
              <w:top w:val="single" w:color="000000" w:sz="5" w:space="0"/>
              <w:left w:val="single" w:color="000000" w:sz="5" w:space="0"/>
              <w:bottom w:val="single" w:color="000000" w:sz="5" w:space="0"/>
              <w:right w:val="single" w:color="000000" w:sz="5" w:space="0"/>
            </w:tcBorders>
          </w:tcPr>
          <w:p w:rsidR="00F5436B" w:rsidP="005F3B2D" w:rsidRDefault="00F5436B" w14:paraId="2C3F2A04" w14:textId="77777777">
            <w:pPr>
              <w:ind w:left="110"/>
              <w:jc w:val="left"/>
              <w:textAlignment w:val="baseline"/>
              <w:rPr>
                <w:rFonts w:eastAsia="Arial" w:cs="Arial"/>
                <w:b/>
                <w:color w:val="000000"/>
              </w:rPr>
            </w:pPr>
            <w:r>
              <w:rPr>
                <w:rFonts w:eastAsia="Arial" w:cs="Arial"/>
                <w:b/>
                <w:color w:val="000000"/>
              </w:rPr>
              <w:t>Issue specific hearing 2</w:t>
            </w:r>
          </w:p>
          <w:p w:rsidRPr="00A23D77" w:rsidR="00F5436B" w:rsidP="005F3B2D" w:rsidRDefault="00F5436B" w14:paraId="21C3E5A6" w14:textId="77777777">
            <w:pPr>
              <w:ind w:left="110"/>
              <w:jc w:val="left"/>
              <w:textAlignment w:val="baseline"/>
              <w:rPr>
                <w:rFonts w:eastAsia="Arial" w:cs="Arial"/>
                <w:bCs/>
                <w:color w:val="000000"/>
              </w:rPr>
            </w:pPr>
            <w:r>
              <w:rPr>
                <w:rFonts w:eastAsia="Arial" w:cs="Arial"/>
                <w:bCs/>
                <w:color w:val="000000"/>
              </w:rPr>
              <w:t>On the draft Development Consent Order and the draft Material Change Order</w:t>
            </w:r>
          </w:p>
        </w:tc>
        <w:tc>
          <w:tcPr>
            <w:tcW w:w="3969" w:type="dxa"/>
            <w:tcBorders>
              <w:top w:val="single" w:color="000000" w:sz="5" w:space="0"/>
              <w:left w:val="single" w:color="000000" w:sz="5" w:space="0"/>
              <w:bottom w:val="single" w:color="000000" w:sz="5" w:space="0"/>
              <w:right w:val="single" w:color="000000" w:sz="5" w:space="0"/>
            </w:tcBorders>
          </w:tcPr>
          <w:p w:rsidR="00F5436B" w:rsidP="00C61543" w:rsidRDefault="00F5436B" w14:paraId="734DC620" w14:textId="77777777">
            <w:pPr>
              <w:ind w:left="108" w:right="134"/>
              <w:textAlignment w:val="baseline"/>
              <w:rPr>
                <w:rFonts w:eastAsia="Arial" w:cs="Arial"/>
                <w:color w:val="000000"/>
                <w:spacing w:val="-7"/>
              </w:rPr>
            </w:pPr>
            <w:r>
              <w:rPr>
                <w:rFonts w:eastAsia="Arial" w:cs="Arial"/>
                <w:color w:val="000000"/>
                <w:spacing w:val="-7"/>
              </w:rPr>
              <w:t>H</w:t>
            </w:r>
            <w:r w:rsidRPr="00D5096B">
              <w:rPr>
                <w:rFonts w:eastAsia="Arial" w:cs="Arial"/>
                <w:color w:val="000000"/>
                <w:spacing w:val="-7"/>
              </w:rPr>
              <w:t>ilton East Midlands Airport</w:t>
            </w:r>
            <w:r>
              <w:rPr>
                <w:rFonts w:eastAsia="Arial" w:cs="Arial"/>
                <w:color w:val="000000"/>
                <w:spacing w:val="-7"/>
              </w:rPr>
              <w:t xml:space="preserve">, </w:t>
            </w:r>
            <w:r w:rsidRPr="00D5096B">
              <w:rPr>
                <w:rFonts w:eastAsia="Arial" w:cs="Arial"/>
                <w:color w:val="000000"/>
                <w:spacing w:val="-7"/>
              </w:rPr>
              <w:t>Derby Road</w:t>
            </w:r>
            <w:r>
              <w:rPr>
                <w:rFonts w:eastAsia="Arial" w:cs="Arial"/>
                <w:color w:val="000000"/>
                <w:spacing w:val="-7"/>
              </w:rPr>
              <w:t xml:space="preserve">, </w:t>
            </w:r>
            <w:r w:rsidRPr="00D5096B">
              <w:rPr>
                <w:rFonts w:eastAsia="Arial" w:cs="Arial"/>
                <w:color w:val="000000"/>
                <w:spacing w:val="-7"/>
              </w:rPr>
              <w:t>Castle Donington</w:t>
            </w:r>
            <w:r>
              <w:rPr>
                <w:rFonts w:eastAsia="Arial" w:cs="Arial"/>
                <w:color w:val="000000"/>
                <w:spacing w:val="-7"/>
              </w:rPr>
              <w:t xml:space="preserve">, </w:t>
            </w:r>
            <w:r w:rsidRPr="00D5096B">
              <w:rPr>
                <w:rFonts w:eastAsia="Arial" w:cs="Arial"/>
                <w:color w:val="000000"/>
                <w:spacing w:val="-7"/>
              </w:rPr>
              <w:t>Derby</w:t>
            </w:r>
            <w:r>
              <w:rPr>
                <w:rFonts w:eastAsia="Arial" w:cs="Arial"/>
                <w:color w:val="000000"/>
                <w:spacing w:val="-7"/>
              </w:rPr>
              <w:t xml:space="preserve"> </w:t>
            </w:r>
            <w:r w:rsidRPr="00D5096B">
              <w:rPr>
                <w:rFonts w:eastAsia="Arial" w:cs="Arial"/>
                <w:color w:val="000000"/>
                <w:spacing w:val="-7"/>
              </w:rPr>
              <w:t>DE74 2YZ</w:t>
            </w:r>
          </w:p>
          <w:p w:rsidRPr="00D5096B" w:rsidR="00F5436B" w:rsidP="00C61543" w:rsidRDefault="00F5436B" w14:paraId="425727F0" w14:textId="77777777">
            <w:pPr>
              <w:ind w:left="108" w:right="134"/>
              <w:textAlignment w:val="baseline"/>
              <w:rPr>
                <w:rFonts w:eastAsia="Arial" w:cs="Arial"/>
                <w:color w:val="000000"/>
                <w:spacing w:val="-7"/>
              </w:rPr>
            </w:pPr>
            <w:r w:rsidRPr="00D5096B">
              <w:rPr>
                <w:rFonts w:eastAsia="Arial" w:cs="Arial"/>
                <w:color w:val="000000"/>
                <w:spacing w:val="-7"/>
              </w:rPr>
              <w:t>and</w:t>
            </w:r>
          </w:p>
          <w:p w:rsidR="00F5436B" w:rsidP="00C61543" w:rsidRDefault="00F5436B" w14:paraId="414D929F" w14:textId="77777777">
            <w:pPr>
              <w:ind w:left="108" w:right="134"/>
              <w:textAlignment w:val="baseline"/>
              <w:rPr>
                <w:rFonts w:eastAsia="Arial" w:cs="Arial"/>
                <w:color w:val="000000"/>
                <w:spacing w:val="-7"/>
              </w:rPr>
            </w:pPr>
            <w:r w:rsidRPr="00D5096B">
              <w:rPr>
                <w:rFonts w:eastAsia="Arial" w:cs="Arial"/>
                <w:color w:val="000000"/>
                <w:spacing w:val="-7"/>
              </w:rPr>
              <w:t>By virtual means using Microsoft Teams</w:t>
            </w:r>
            <w:r>
              <w:rPr>
                <w:rFonts w:eastAsia="Arial" w:cs="Arial"/>
                <w:color w:val="000000"/>
                <w:spacing w:val="-7"/>
              </w:rPr>
              <w:t xml:space="preserve"> </w:t>
            </w:r>
          </w:p>
          <w:p w:rsidR="00F5436B" w:rsidP="00C61543" w:rsidRDefault="00F5436B" w14:paraId="57FEB67A" w14:textId="77777777">
            <w:pPr>
              <w:ind w:left="108" w:right="134"/>
              <w:textAlignment w:val="baseline"/>
              <w:rPr>
                <w:rFonts w:eastAsia="Arial" w:cs="Arial"/>
                <w:color w:val="000000"/>
                <w:spacing w:val="-7"/>
              </w:rPr>
            </w:pPr>
            <w:r w:rsidRPr="00D5096B">
              <w:rPr>
                <w:rFonts w:eastAsia="Arial" w:cs="Arial"/>
                <w:color w:val="000000"/>
                <w:spacing w:val="-7"/>
              </w:rPr>
              <w:t>Full instructions on how</w:t>
            </w:r>
            <w:r>
              <w:rPr>
                <w:rFonts w:eastAsia="Arial" w:cs="Arial"/>
                <w:color w:val="000000"/>
                <w:spacing w:val="-7"/>
              </w:rPr>
              <w:t xml:space="preserve"> </w:t>
            </w:r>
            <w:r w:rsidRPr="00D5096B">
              <w:rPr>
                <w:rFonts w:eastAsia="Arial" w:cs="Arial"/>
                <w:color w:val="000000"/>
                <w:spacing w:val="-7"/>
              </w:rPr>
              <w:t>to join online or by telephone will be provided in advance to those who have pre</w:t>
            </w:r>
            <w:r>
              <w:rPr>
                <w:rFonts w:eastAsia="Arial" w:cs="Arial"/>
                <w:color w:val="000000"/>
                <w:spacing w:val="-7"/>
              </w:rPr>
              <w:t>-</w:t>
            </w:r>
            <w:r w:rsidRPr="00D5096B">
              <w:rPr>
                <w:rFonts w:eastAsia="Arial" w:cs="Arial"/>
                <w:color w:val="000000"/>
                <w:spacing w:val="-7"/>
              </w:rPr>
              <w:t>registered</w:t>
            </w:r>
          </w:p>
        </w:tc>
      </w:tr>
    </w:tbl>
    <w:p w:rsidRPr="0059068F" w:rsidR="00F5436B" w:rsidP="00F5436B" w:rsidRDefault="00F5436B" w14:paraId="0225326F" w14:textId="77777777">
      <w:pPr>
        <w:rPr>
          <w:rFonts w:cs="Arial"/>
        </w:rPr>
        <w:sectPr w:rsidRPr="0059068F" w:rsidR="00F5436B" w:rsidSect="00F5436B">
          <w:headerReference w:type="even" r:id="rId10"/>
          <w:headerReference w:type="default" r:id="rId11"/>
          <w:footerReference w:type="even" r:id="rId12"/>
          <w:footerReference w:type="default" r:id="rId13"/>
          <w:headerReference w:type="first" r:id="rId14"/>
          <w:footerReference w:type="first" r:id="rId15"/>
          <w:pgSz w:w="11909" w:h="16838"/>
          <w:pgMar w:top="1240" w:right="1277" w:bottom="1282" w:left="1124" w:header="720" w:footer="720" w:gutter="0"/>
          <w:cols w:space="720"/>
        </w:sectPr>
      </w:pPr>
    </w:p>
    <w:p w:rsidRPr="0059068F" w:rsidR="00F5436B" w:rsidP="00F5436B" w:rsidRDefault="00F5436B" w14:paraId="680C6E90" w14:textId="77777777">
      <w:pPr>
        <w:spacing w:before="276"/>
        <w:textAlignment w:val="baseline"/>
        <w:rPr>
          <w:rFonts w:eastAsia="Arial" w:cs="Arial"/>
          <w:b/>
          <w:color w:val="000000"/>
          <w:spacing w:val="-6"/>
        </w:rPr>
      </w:pPr>
      <w:r w:rsidRPr="0059068F">
        <w:rPr>
          <w:rFonts w:eastAsia="Arial" w:cs="Arial"/>
          <w:b/>
          <w:color w:val="000000"/>
          <w:spacing w:val="-6"/>
        </w:rPr>
        <w:lastRenderedPageBreak/>
        <w:t>Blended Hearings</w:t>
      </w:r>
    </w:p>
    <w:p w:rsidRPr="0059068F" w:rsidR="00F5436B" w:rsidP="00F5436B" w:rsidRDefault="00F5436B" w14:paraId="3FFA8AE4" w14:textId="77777777">
      <w:pPr>
        <w:spacing w:before="277"/>
        <w:ind w:right="46"/>
        <w:textAlignment w:val="baseline"/>
        <w:rPr>
          <w:rFonts w:eastAsia="Arial" w:cs="Arial"/>
          <w:color w:val="000000"/>
          <w:spacing w:val="-7"/>
        </w:rPr>
      </w:pPr>
      <w:r>
        <w:rPr>
          <w:rFonts w:eastAsia="Arial" w:cs="Arial"/>
          <w:color w:val="000000"/>
          <w:spacing w:val="-7"/>
        </w:rPr>
        <w:t>The Preliminary Meeting and Hearings</w:t>
      </w:r>
      <w:r w:rsidRPr="0059068F">
        <w:rPr>
          <w:rFonts w:eastAsia="Arial" w:cs="Arial"/>
          <w:color w:val="000000"/>
          <w:spacing w:val="-7"/>
        </w:rPr>
        <w:t xml:space="preserve"> will be "blended hearings", which means that interested persons have the option to attend and participate in person or virtually through Microsoft Teams.</w:t>
      </w:r>
    </w:p>
    <w:p w:rsidRPr="0059068F" w:rsidR="00F5436B" w:rsidP="00F5436B" w:rsidRDefault="00F5436B" w14:paraId="09AF31FC" w14:textId="77777777">
      <w:pPr>
        <w:spacing w:before="274"/>
        <w:ind w:right="46"/>
        <w:textAlignment w:val="baseline"/>
        <w:rPr>
          <w:rFonts w:eastAsia="Arial" w:cs="Arial"/>
          <w:color w:val="000000"/>
          <w:spacing w:val="-4"/>
        </w:rPr>
      </w:pPr>
      <w:r w:rsidRPr="0059068F">
        <w:rPr>
          <w:rFonts w:eastAsia="Arial" w:cs="Arial"/>
          <w:color w:val="000000"/>
          <w:spacing w:val="-4"/>
        </w:rPr>
        <w:t>Those wishing to participate virtually or in person will need to register in advance with the Planning Inspectorate. If you wish to attend in person and observe you will still need to register in advance with the Planning Inspectorate. A virtual option to observe will also be available through the Planning Inspectorate website for members of the public.</w:t>
      </w:r>
    </w:p>
    <w:p w:rsidR="00F5436B" w:rsidP="00F5436B" w:rsidRDefault="00F5436B" w14:paraId="7C039D9F" w14:textId="77777777">
      <w:pPr>
        <w:textAlignment w:val="baseline"/>
        <w:rPr>
          <w:rFonts w:eastAsia="Arial" w:cs="Arial"/>
          <w:color w:val="000000"/>
          <w:spacing w:val="-7"/>
        </w:rPr>
      </w:pPr>
      <w:r w:rsidRPr="0059068F">
        <w:rPr>
          <w:rFonts w:eastAsia="Arial" w:cs="Arial"/>
          <w:color w:val="000000"/>
          <w:spacing w:val="-7"/>
        </w:rPr>
        <w:t>Those attending virtually will need to enter the virtual lobby 30 minutes before the scheduled time for the hearing to start to register. Full instructions on how to join online or by telephone will be provided in advance to those who have pre-registered.</w:t>
      </w:r>
    </w:p>
    <w:p w:rsidRPr="0059068F" w:rsidR="00F5436B" w:rsidP="00F5436B" w:rsidRDefault="00F5436B" w14:paraId="1CA0B619" w14:textId="77777777">
      <w:pPr>
        <w:textAlignment w:val="baseline"/>
        <w:rPr>
          <w:rFonts w:eastAsia="Arial" w:cs="Arial"/>
          <w:b/>
          <w:color w:val="000000"/>
          <w:spacing w:val="-5"/>
        </w:rPr>
      </w:pPr>
      <w:r w:rsidRPr="0059068F">
        <w:rPr>
          <w:rFonts w:eastAsia="Arial" w:cs="Arial"/>
          <w:b/>
          <w:color w:val="000000"/>
          <w:spacing w:val="-5"/>
        </w:rPr>
        <w:t xml:space="preserve">COPIES OF THE </w:t>
      </w:r>
      <w:r>
        <w:rPr>
          <w:rFonts w:eastAsia="Arial" w:cs="Arial"/>
          <w:b/>
          <w:color w:val="000000"/>
          <w:spacing w:val="-5"/>
        </w:rPr>
        <w:t xml:space="preserve">DCO </w:t>
      </w:r>
      <w:r w:rsidRPr="0059068F">
        <w:rPr>
          <w:rFonts w:eastAsia="Arial" w:cs="Arial"/>
          <w:b/>
          <w:color w:val="000000"/>
          <w:spacing w:val="-5"/>
        </w:rPr>
        <w:t>APPLICATION</w:t>
      </w:r>
      <w:r>
        <w:rPr>
          <w:rFonts w:eastAsia="Arial" w:cs="Arial"/>
          <w:b/>
          <w:color w:val="000000"/>
          <w:spacing w:val="-5"/>
        </w:rPr>
        <w:t xml:space="preserve"> AND THE MCO APPLICATION</w:t>
      </w:r>
    </w:p>
    <w:p w:rsidRPr="002029C5" w:rsidR="00F5436B" w:rsidP="00F5436B" w:rsidRDefault="00F5436B" w14:paraId="5C76AC0E" w14:textId="77777777">
      <w:pPr>
        <w:spacing w:before="276" w:line="277" w:lineRule="exact"/>
        <w:textAlignment w:val="baseline"/>
        <w:rPr>
          <w:rFonts w:eastAsia="Arial" w:cs="Arial"/>
          <w:color w:val="000000"/>
          <w:spacing w:val="-6"/>
        </w:rPr>
      </w:pPr>
      <w:r w:rsidRPr="0059068F">
        <w:rPr>
          <w:rFonts w:eastAsia="Arial" w:cs="Arial"/>
          <w:color w:val="000000"/>
          <w:spacing w:val="-6"/>
        </w:rPr>
        <w:t xml:space="preserve">The </w:t>
      </w:r>
      <w:r>
        <w:rPr>
          <w:rFonts w:eastAsia="Arial" w:cs="Arial"/>
          <w:color w:val="000000"/>
          <w:spacing w:val="-6"/>
        </w:rPr>
        <w:t xml:space="preserve">DCO </w:t>
      </w:r>
      <w:r w:rsidRPr="0059068F">
        <w:rPr>
          <w:rFonts w:eastAsia="Arial" w:cs="Arial"/>
          <w:color w:val="000000"/>
          <w:spacing w:val="-6"/>
        </w:rPr>
        <w:t xml:space="preserve">Application can be viewed on the </w:t>
      </w:r>
      <w:r>
        <w:rPr>
          <w:rFonts w:eastAsia="Arial" w:cs="Arial"/>
          <w:color w:val="000000"/>
          <w:spacing w:val="-6"/>
        </w:rPr>
        <w:t>project</w:t>
      </w:r>
      <w:r w:rsidRPr="0059068F">
        <w:rPr>
          <w:rFonts w:eastAsia="Arial" w:cs="Arial"/>
          <w:color w:val="000000"/>
          <w:spacing w:val="-6"/>
        </w:rPr>
        <w:t xml:space="preserve"> page of the Planning Inspectorate's National Infrastructure </w:t>
      </w:r>
      <w:r w:rsidRPr="002029C5">
        <w:rPr>
          <w:rFonts w:eastAsia="Arial" w:cs="Arial"/>
          <w:color w:val="000000"/>
          <w:spacing w:val="-6"/>
        </w:rPr>
        <w:t xml:space="preserve">Planning website under the Documents tab: </w:t>
      </w:r>
    </w:p>
    <w:p w:rsidRPr="002029C5" w:rsidR="00F5436B" w:rsidP="00F5436B" w:rsidRDefault="00F5436B" w14:paraId="4FB38028" w14:textId="309C65F3">
      <w:pPr>
        <w:spacing w:before="276" w:line="277" w:lineRule="exact"/>
        <w:textAlignment w:val="baseline"/>
        <w:rPr>
          <w:rFonts w:cs="Arial"/>
        </w:rPr>
      </w:pPr>
      <w:hyperlink w:history="1" r:id="rId16">
        <w:r w:rsidRPr="002029C5">
          <w:rPr>
            <w:rStyle w:val="Hyperlink"/>
            <w:rFonts w:cs="Arial"/>
          </w:rPr>
          <w:t>https://national-infrastructure-consenting.planninginspectorate.gov.uk/projects/BC0410001</w:t>
        </w:r>
      </w:hyperlink>
      <w:r w:rsidRPr="002029C5">
        <w:rPr>
          <w:rFonts w:cs="Arial"/>
        </w:rPr>
        <w:t xml:space="preserve"> </w:t>
      </w:r>
    </w:p>
    <w:p w:rsidR="00F5436B" w:rsidP="00F5436B" w:rsidRDefault="00F5436B" w14:paraId="59B1C0CF" w14:textId="77777777">
      <w:pPr>
        <w:spacing w:line="277" w:lineRule="exact"/>
        <w:textAlignment w:val="baseline"/>
        <w:rPr>
          <w:rFonts w:eastAsia="Arial" w:cs="Arial"/>
          <w:color w:val="000000"/>
        </w:rPr>
      </w:pPr>
      <w:r w:rsidRPr="0059068F">
        <w:rPr>
          <w:rFonts w:eastAsia="Arial" w:cs="Arial"/>
          <w:color w:val="000000"/>
        </w:rPr>
        <w:t xml:space="preserve">A map showing the location of the </w:t>
      </w:r>
      <w:r>
        <w:rPr>
          <w:rFonts w:eastAsia="Arial" w:cs="Arial"/>
          <w:color w:val="000000"/>
        </w:rPr>
        <w:t>land subject to the DCO Application</w:t>
      </w:r>
      <w:r w:rsidRPr="0059068F">
        <w:rPr>
          <w:rFonts w:eastAsia="Arial" w:cs="Arial"/>
          <w:color w:val="000000"/>
        </w:rPr>
        <w:t xml:space="preserve"> can be viewed online on the same website in Application Document 2.</w:t>
      </w:r>
      <w:r>
        <w:rPr>
          <w:rFonts w:eastAsia="Arial" w:cs="Arial"/>
          <w:color w:val="000000"/>
        </w:rPr>
        <w:t>1</w:t>
      </w:r>
      <w:r w:rsidRPr="0059068F">
        <w:rPr>
          <w:rFonts w:eastAsia="Arial" w:cs="Arial"/>
          <w:color w:val="000000"/>
        </w:rPr>
        <w:t xml:space="preserve"> Location Plan</w:t>
      </w:r>
      <w:r>
        <w:rPr>
          <w:rFonts w:eastAsia="Arial" w:cs="Arial"/>
          <w:color w:val="000000"/>
        </w:rPr>
        <w:t xml:space="preserve"> Order Limit</w:t>
      </w:r>
      <w:r w:rsidRPr="0059068F">
        <w:rPr>
          <w:rFonts w:eastAsia="Arial" w:cs="Arial"/>
          <w:color w:val="000000"/>
        </w:rPr>
        <w:t>s [APP-0</w:t>
      </w:r>
      <w:r>
        <w:rPr>
          <w:rFonts w:eastAsia="Arial" w:cs="Arial"/>
          <w:color w:val="000000"/>
        </w:rPr>
        <w:t>24D</w:t>
      </w:r>
      <w:r w:rsidRPr="0059068F">
        <w:rPr>
          <w:rFonts w:eastAsia="Arial" w:cs="Arial"/>
          <w:color w:val="000000"/>
        </w:rPr>
        <w:t>].</w:t>
      </w:r>
    </w:p>
    <w:p w:rsidR="00F5436B" w:rsidP="00F5436B" w:rsidRDefault="00F5436B" w14:paraId="133E9CDE" w14:textId="77777777">
      <w:pPr>
        <w:spacing w:before="276" w:line="277" w:lineRule="exact"/>
        <w:textAlignment w:val="baseline"/>
        <w:rPr>
          <w:rFonts w:eastAsia="Arial" w:cs="Arial"/>
          <w:color w:val="000000"/>
          <w:spacing w:val="-6"/>
        </w:rPr>
      </w:pPr>
      <w:r w:rsidRPr="002029C5">
        <w:rPr>
          <w:rFonts w:eastAsia="Arial" w:cs="Arial"/>
          <w:color w:val="000000"/>
          <w:spacing w:val="-6"/>
        </w:rPr>
        <w:t xml:space="preserve">The MCO Application can be viewed on the project page of the Planning Inspectorate's National Infrastructure Planning website under the Documents tab: </w:t>
      </w:r>
    </w:p>
    <w:p w:rsidRPr="002029C5" w:rsidR="00F5436B" w:rsidP="00F5436B" w:rsidRDefault="00F5436B" w14:paraId="09E5CEE6" w14:textId="46F2C283">
      <w:pPr>
        <w:pStyle w:val="BodyText"/>
        <w:keepNext/>
        <w:rPr>
          <w:rFonts w:cs="Arial"/>
        </w:rPr>
      </w:pPr>
      <w:hyperlink w:history="1" r:id="rId17">
        <w:r w:rsidRPr="002029C5">
          <w:rPr>
            <w:rStyle w:val="Hyperlink"/>
            <w:rFonts w:cs="Arial"/>
          </w:rPr>
          <w:t>https://national-infrastructure-consenting.planninginspectorate.gov.uk/projects/TR0510002</w:t>
        </w:r>
      </w:hyperlink>
      <w:r w:rsidRPr="002029C5">
        <w:rPr>
          <w:rFonts w:cs="Arial"/>
        </w:rPr>
        <w:t xml:space="preserve"> </w:t>
      </w:r>
    </w:p>
    <w:p w:rsidR="00F5436B" w:rsidP="00F5436B" w:rsidRDefault="00F5436B" w14:paraId="503F10EA" w14:textId="77777777">
      <w:pPr>
        <w:spacing w:line="277" w:lineRule="exact"/>
        <w:textAlignment w:val="baseline"/>
        <w:rPr>
          <w:rFonts w:eastAsia="Arial" w:cs="Arial"/>
          <w:color w:val="000000"/>
        </w:rPr>
      </w:pPr>
      <w:r w:rsidRPr="0059068F">
        <w:rPr>
          <w:rFonts w:eastAsia="Arial" w:cs="Arial"/>
          <w:color w:val="000000"/>
        </w:rPr>
        <w:t xml:space="preserve">A map showing the location of the </w:t>
      </w:r>
      <w:r>
        <w:rPr>
          <w:rFonts w:eastAsia="Arial" w:cs="Arial"/>
          <w:color w:val="000000"/>
        </w:rPr>
        <w:t>land subject to the MCO Application</w:t>
      </w:r>
      <w:r w:rsidRPr="0059068F">
        <w:rPr>
          <w:rFonts w:eastAsia="Arial" w:cs="Arial"/>
          <w:color w:val="000000"/>
        </w:rPr>
        <w:t xml:space="preserve"> can be viewed online on the same website in Application Document </w:t>
      </w:r>
      <w:r>
        <w:rPr>
          <w:rFonts w:eastAsia="Arial" w:cs="Arial"/>
          <w:color w:val="000000"/>
        </w:rPr>
        <w:t>MCO 2.1</w:t>
      </w:r>
      <w:r w:rsidRPr="0059068F">
        <w:rPr>
          <w:rFonts w:eastAsia="Arial" w:cs="Arial"/>
          <w:color w:val="000000"/>
        </w:rPr>
        <w:t xml:space="preserve"> Location Plan</w:t>
      </w:r>
      <w:r>
        <w:rPr>
          <w:rFonts w:eastAsia="Arial" w:cs="Arial"/>
          <w:color w:val="000000"/>
        </w:rPr>
        <w:t xml:space="preserve"> Order Limit</w:t>
      </w:r>
      <w:r w:rsidRPr="0059068F">
        <w:rPr>
          <w:rFonts w:eastAsia="Arial" w:cs="Arial"/>
          <w:color w:val="000000"/>
        </w:rPr>
        <w:t>s [APP-0</w:t>
      </w:r>
      <w:r>
        <w:rPr>
          <w:rFonts w:eastAsia="Arial" w:cs="Arial"/>
          <w:color w:val="000000"/>
        </w:rPr>
        <w:t>59M</w:t>
      </w:r>
      <w:r w:rsidRPr="0059068F">
        <w:rPr>
          <w:rFonts w:eastAsia="Arial" w:cs="Arial"/>
          <w:color w:val="000000"/>
        </w:rPr>
        <w:t>].</w:t>
      </w:r>
    </w:p>
    <w:p w:rsidR="00F5436B" w:rsidP="00F5436B" w:rsidRDefault="00F5436B" w14:paraId="1E78C62A" w14:textId="77777777">
      <w:pPr>
        <w:spacing w:before="274" w:line="277" w:lineRule="exact"/>
        <w:textAlignment w:val="baseline"/>
        <w:rPr>
          <w:rFonts w:cs="Arial"/>
        </w:rPr>
      </w:pPr>
      <w:r w:rsidRPr="002029C5">
        <w:rPr>
          <w:rFonts w:cs="Arial"/>
        </w:rPr>
        <w:t xml:space="preserve">Further information regarding the DCO Application and the MCO Application and its accompanying documents, plans and maps may be obtained from </w:t>
      </w:r>
      <w:r>
        <w:rPr>
          <w:rFonts w:cs="Arial"/>
        </w:rPr>
        <w:t>SEGRO Properties Limited and SEGRO (EMG) Limited</w:t>
      </w:r>
      <w:r w:rsidRPr="002029C5">
        <w:rPr>
          <w:rFonts w:cs="Arial"/>
        </w:rPr>
        <w:t xml:space="preserve"> by using the following contact details</w:t>
      </w:r>
      <w:r>
        <w:rPr>
          <w:rFonts w:cs="Arial"/>
        </w:rPr>
        <w:t>:</w:t>
      </w:r>
    </w:p>
    <w:p w:rsidRPr="002029C5" w:rsidR="00F5436B" w:rsidP="00F5436B" w:rsidRDefault="00F5436B" w14:paraId="1500EBBF" w14:textId="77777777">
      <w:pPr>
        <w:pStyle w:val="BodyText"/>
        <w:spacing w:after="0" w:line="240" w:lineRule="auto"/>
        <w:rPr>
          <w:rFonts w:cs="Arial"/>
        </w:rPr>
      </w:pPr>
      <w:bookmarkStart w:name="_Hlk214276112" w:id="2"/>
      <w:r w:rsidRPr="002029C5">
        <w:rPr>
          <w:rFonts w:cs="Arial"/>
        </w:rPr>
        <w:t xml:space="preserve">Telephone: </w:t>
      </w:r>
      <w:r w:rsidRPr="002029C5">
        <w:rPr>
          <w:rFonts w:cs="Arial"/>
        </w:rPr>
        <w:tab/>
        <w:t>02475 529730</w:t>
      </w:r>
    </w:p>
    <w:p w:rsidR="00D7534F" w:rsidP="00F5436B" w:rsidRDefault="00F5436B" w14:paraId="0F0DCE93" w14:textId="745C4A7E">
      <w:pPr>
        <w:pStyle w:val="BodyText"/>
      </w:pPr>
      <w:r w:rsidRPr="002029C5">
        <w:rPr>
          <w:rFonts w:cs="Arial"/>
        </w:rPr>
        <w:t>On-line:</w:t>
      </w:r>
      <w:r w:rsidRPr="002029C5">
        <w:rPr>
          <w:rFonts w:cs="Arial"/>
        </w:rPr>
        <w:tab/>
      </w:r>
      <w:r w:rsidRPr="002029C5">
        <w:rPr>
          <w:rFonts w:cs="Arial"/>
        </w:rPr>
        <w:tab/>
        <w:t xml:space="preserve">Using the "Contact us" tab at </w:t>
      </w:r>
      <w:hyperlink w:history="1" r:id="rId18">
        <w:r w:rsidRPr="002029C5">
          <w:rPr>
            <w:rStyle w:val="Hyperlink"/>
            <w:rFonts w:cs="Arial"/>
          </w:rPr>
          <w:t>www.segro.com/slpemg2</w:t>
        </w:r>
      </w:hyperlink>
      <w:bookmarkEnd w:id="2"/>
    </w:p>
    <w:p w:rsidRPr="007A6FF3" w:rsidR="005F3B2D" w:rsidP="005F3B2D" w:rsidRDefault="005F3B2D" w14:paraId="33C5A88E" w14:textId="5FB534E3">
      <w:pPr>
        <w:pStyle w:val="BodyText"/>
      </w:pPr>
      <w:r w:rsidRPr="002441A7">
        <w:t xml:space="preserve">A copy of the </w:t>
      </w:r>
      <w:r>
        <w:t xml:space="preserve">DCO </w:t>
      </w:r>
      <w:r w:rsidRPr="002441A7">
        <w:t>Application</w:t>
      </w:r>
      <w:r>
        <w:t xml:space="preserve"> and MCO Application</w:t>
      </w:r>
      <w:r w:rsidRPr="002441A7">
        <w:t xml:space="preserve"> documents can also be provided free of charge on a USB stick.  Alternatively, paper copies can be obtained but a charge, up to a maximum of £600, will be made to cover printing, postage and VAT at 20%.  To request a USB stick or paper copies or for details regarding payment methods please </w:t>
      </w:r>
      <w:r>
        <w:t>use</w:t>
      </w:r>
      <w:r w:rsidRPr="002441A7">
        <w:t xml:space="preserve"> the contact details provided above.</w:t>
      </w:r>
    </w:p>
    <w:p w:rsidRPr="00D7534F" w:rsidR="00F5436B" w:rsidP="00F5436B" w:rsidRDefault="00F5436B" w14:paraId="7D0A50D7" w14:textId="77777777">
      <w:pPr>
        <w:pStyle w:val="BodyText"/>
      </w:pPr>
    </w:p>
    <w:sectPr w:rsidRPr="00D7534F" w:rsidR="00F5436B" w:rsidSect="001E2749">
      <w:headerReference w:type="even" r:id="rId19"/>
      <w:headerReference w:type="default" r:id="rId20"/>
      <w:footerReference w:type="even" r:id="rId21"/>
      <w:footerReference w:type="default" r:id="rId22"/>
      <w:headerReference w:type="first" r:id="rId23"/>
      <w:footerReference w:type="first" r:id="rId24"/>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1DB" w:rsidRDefault="003C41DB" w14:paraId="1D5CCA77" w14:textId="77777777">
      <w:pPr>
        <w:spacing w:after="0" w:line="240" w:lineRule="auto"/>
      </w:pPr>
      <w:r>
        <w:separator/>
      </w:r>
    </w:p>
  </w:endnote>
  <w:endnote w:type="continuationSeparator" w:id="0">
    <w:p w:rsidR="003C41DB" w:rsidRDefault="003C41DB" w14:paraId="426BF36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36B" w:rsidRDefault="00F5436B" w14:paraId="10DBEA5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36B" w:rsidRDefault="00F5436B" w14:paraId="24A568C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36B" w:rsidRDefault="00F5436B" w14:paraId="1063D2F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CA5" w:rsidRDefault="00441CA5" w14:paraId="7DFEB9BA"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749" w:rsidP="001E2749" w:rsidRDefault="001E2749" w14:paraId="0B3652C0" w14:textId="77777777">
    <w:pPr>
      <w:pStyle w:val="Footer"/>
    </w:pPr>
    <w:r>
      <w:tab/>
    </w:r>
    <w:r>
      <w:fldChar w:fldCharType="begin"/>
    </w:r>
    <w:r>
      <w:instrText xml:space="preserve"> PAGE   \* MERGEFORMAT </w:instrText>
    </w:r>
    <w:r>
      <w:fldChar w:fldCharType="separate"/>
    </w:r>
    <w:r w:rsidR="00D7534F">
      <w:rPr>
        <w:noProof/>
      </w:rPr>
      <w:t>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CA5" w:rsidP="00441CA5" w:rsidRDefault="00441CA5" w14:paraId="7832F00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1DB" w:rsidRDefault="003C41DB" w14:paraId="3CEF1629" w14:textId="77777777">
      <w:pPr>
        <w:spacing w:after="0" w:line="240" w:lineRule="auto"/>
      </w:pPr>
      <w:r>
        <w:separator/>
      </w:r>
    </w:p>
  </w:footnote>
  <w:footnote w:type="continuationSeparator" w:id="0">
    <w:p w:rsidR="003C41DB" w:rsidRDefault="003C41DB" w14:paraId="07AE0A7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36B" w:rsidRDefault="00F5436B" w14:paraId="1C91319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36B" w:rsidRDefault="00F5436B" w14:paraId="5567EEC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36B" w:rsidRDefault="00F5436B" w14:paraId="3CBDAF6C"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CA5" w:rsidRDefault="00441CA5" w14:paraId="192EDC70"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CA5" w:rsidRDefault="00441CA5" w14:paraId="5978CD22"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CA5" w:rsidRDefault="00441CA5" w14:paraId="394F629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EEC5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DAAC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F2AA3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260E6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F8E8B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867F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E8F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6274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E344E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40EC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34711"/>
    <w:multiLevelType w:val="multilevel"/>
    <w:tmpl w:val="5C78C18E"/>
    <w:lvl w:ilvl="0">
      <w:start w:val="1"/>
      <w:numFmt w:val="decimal"/>
      <w:pStyle w:val="Schedule1"/>
      <w:suff w:val="nothing"/>
      <w:lvlText w:val="Schedule %1"/>
      <w:lvlJc w:val="left"/>
      <w:pPr>
        <w:ind w:left="0" w:firstLine="0"/>
      </w:pPr>
      <w:rPr>
        <w:rFonts w:hint="default"/>
      </w:rPr>
    </w:lvl>
    <w:lvl w:ilvl="1">
      <w:start w:val="1"/>
      <w:numFmt w:val="decimal"/>
      <w:pStyle w:val="SchedulePart"/>
      <w:suff w:val="nothing"/>
      <w:lvlText w:val="Par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4502525"/>
    <w:multiLevelType w:val="multilevel"/>
    <w:tmpl w:val="0944E410"/>
    <w:lvl w:ilvl="0">
      <w:start w:val="1"/>
      <w:numFmt w:val="none"/>
      <w:pStyle w:val="Non-TableDefinedTerm"/>
      <w:suff w:val="nothing"/>
      <w:lvlText w:val=""/>
      <w:lvlJc w:val="left"/>
      <w:pPr>
        <w:ind w:left="709" w:firstLine="0"/>
      </w:pPr>
      <w:rPr>
        <w:rFonts w:hint="default"/>
      </w:rPr>
    </w:lvl>
    <w:lvl w:ilvl="1">
      <w:start w:val="1"/>
      <w:numFmt w:val="none"/>
      <w:pStyle w:val="Non-TableDefinitionMeaning"/>
      <w:suff w:val="nothing"/>
      <w:lvlText w:val=""/>
      <w:lvlJc w:val="left"/>
      <w:pPr>
        <w:ind w:left="3686" w:firstLine="0"/>
      </w:pPr>
      <w:rPr>
        <w:rFonts w:hint="default"/>
      </w:rPr>
    </w:lvl>
    <w:lvl w:ilvl="2">
      <w:start w:val="1"/>
      <w:numFmt w:val="lowerLetter"/>
      <w:pStyle w:val="Non-TableDefinitionSub"/>
      <w:lvlText w:val="(%3)"/>
      <w:lvlJc w:val="left"/>
      <w:pPr>
        <w:tabs>
          <w:tab w:val="num" w:pos="3686"/>
        </w:tabs>
        <w:ind w:left="4253" w:hanging="567"/>
      </w:pPr>
      <w:rPr>
        <w:rFonts w:hint="default"/>
      </w:rPr>
    </w:lvl>
    <w:lvl w:ilvl="3">
      <w:start w:val="1"/>
      <w:numFmt w:val="lowerRoman"/>
      <w:pStyle w:val="Non-TableDefinitionSub-Sub"/>
      <w:lvlText w:val="(%4)"/>
      <w:lvlJc w:val="left"/>
      <w:pPr>
        <w:ind w:left="4820"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D6632BA"/>
    <w:multiLevelType w:val="multilevel"/>
    <w:tmpl w:val="6E7AD2EA"/>
    <w:lvl w:ilvl="0">
      <w:start w:val="1"/>
      <w:numFmt w:val="none"/>
      <w:suff w:val="nothing"/>
      <w:lvlText w:val=""/>
      <w:lvlJc w:val="left"/>
      <w:pPr>
        <w:ind w:left="0" w:firstLine="0"/>
      </w:pPr>
      <w:rPr>
        <w:rFonts w:hint="default"/>
      </w:rPr>
    </w:lvl>
    <w:lvl w:ilvl="1">
      <w:start w:val="1"/>
      <w:numFmt w:val="lowerLetter"/>
      <w:lvlText w:val="(%2)"/>
      <w:lvlJc w:val="left"/>
      <w:pPr>
        <w:ind w:left="567" w:hanging="567"/>
      </w:pPr>
      <w:rPr>
        <w:rFonts w:hint="default"/>
      </w:rPr>
    </w:lvl>
    <w:lvl w:ilvl="2">
      <w:start w:val="1"/>
      <w:numFmt w:val="lowerRoman"/>
      <w:lvlText w:val="(%3)"/>
      <w:lvlJc w:val="left"/>
      <w:pPr>
        <w:tabs>
          <w:tab w:val="num" w:pos="1134"/>
        </w:tabs>
        <w:ind w:left="1134" w:hanging="567"/>
      </w:pPr>
      <w:rPr>
        <w:rFonts w:hint="default"/>
      </w:rPr>
    </w:lvl>
    <w:lvl w:ilvl="3">
      <w:start w:val="1"/>
      <w:numFmt w:val="lowerLetter"/>
      <w:lvlText w:val="(%4)"/>
      <w:lvlJc w:val="left"/>
      <w:pPr>
        <w:ind w:left="567" w:hanging="56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0FD77125"/>
    <w:multiLevelType w:val="multilevel"/>
    <w:tmpl w:val="08808242"/>
    <w:lvl w:ilvl="0">
      <w:start w:val="1"/>
      <w:numFmt w:val="decimal"/>
      <w:lvlRestart w:val="0"/>
      <w:pStyle w:val="Simple1"/>
      <w:lvlText w:val="%1"/>
      <w:lvlJc w:val="left"/>
      <w:pPr>
        <w:tabs>
          <w:tab w:val="num" w:pos="709"/>
        </w:tabs>
        <w:ind w:left="709" w:hanging="709"/>
      </w:pPr>
      <w:rPr>
        <w:rFonts w:hint="default"/>
      </w:rPr>
    </w:lvl>
    <w:lvl w:ilvl="1">
      <w:start w:val="1"/>
      <w:numFmt w:val="decimal"/>
      <w:pStyle w:val="Simple2"/>
      <w:lvlText w:val="%1.%2"/>
      <w:lvlJc w:val="left"/>
      <w:pPr>
        <w:tabs>
          <w:tab w:val="num" w:pos="709"/>
        </w:tabs>
        <w:ind w:left="709" w:hanging="709"/>
      </w:pPr>
      <w:rPr>
        <w:rFonts w:hint="default"/>
      </w:rPr>
    </w:lvl>
    <w:lvl w:ilvl="2">
      <w:start w:val="1"/>
      <w:numFmt w:val="lowerLetter"/>
      <w:pStyle w:val="Simple3"/>
      <w:lvlText w:val="(%3)"/>
      <w:lvlJc w:val="left"/>
      <w:pPr>
        <w:tabs>
          <w:tab w:val="num" w:pos="1417"/>
        </w:tabs>
        <w:ind w:left="1417" w:hanging="708"/>
      </w:pPr>
      <w:rPr>
        <w:rFonts w:hint="default"/>
      </w:rPr>
    </w:lvl>
    <w:lvl w:ilvl="3">
      <w:start w:val="1"/>
      <w:numFmt w:val="lowerRoman"/>
      <w:pStyle w:val="Simple4"/>
      <w:lvlText w:val="(%4)"/>
      <w:lvlJc w:val="left"/>
      <w:pPr>
        <w:tabs>
          <w:tab w:val="num" w:pos="2126"/>
        </w:tabs>
        <w:ind w:left="2126" w:hanging="709"/>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3"/>
        </w:tabs>
        <w:ind w:left="3543" w:hanging="708"/>
      </w:pPr>
      <w:rPr>
        <w:rFonts w:hint="default"/>
      </w:rPr>
    </w:lvl>
    <w:lvl w:ilvl="6">
      <w:start w:val="1"/>
      <w:numFmt w:val="lowerLetter"/>
      <w:pStyle w:val="Simple7"/>
      <w:lvlText w:val="%7)"/>
      <w:lvlJc w:val="left"/>
      <w:pPr>
        <w:tabs>
          <w:tab w:val="num" w:pos="4252"/>
        </w:tabs>
        <w:ind w:left="4252" w:hanging="709"/>
      </w:pPr>
      <w:rPr>
        <w:rFonts w:hint="default"/>
      </w:rPr>
    </w:lvl>
    <w:lvl w:ilvl="7">
      <w:start w:val="1"/>
      <w:numFmt w:val="lowerRoman"/>
      <w:pStyle w:val="Simple8"/>
      <w:lvlText w:val="%8)"/>
      <w:lvlJc w:val="left"/>
      <w:pPr>
        <w:tabs>
          <w:tab w:val="num" w:pos="4961"/>
        </w:tabs>
        <w:ind w:left="4961" w:hanging="709"/>
      </w:pPr>
      <w:rPr>
        <w:rFonts w:hint="default"/>
      </w:rPr>
    </w:lvl>
    <w:lvl w:ilvl="8">
      <w:start w:val="1"/>
      <w:numFmt w:val="upperLetter"/>
      <w:pStyle w:val="Simple9"/>
      <w:lvlText w:val="%9)"/>
      <w:lvlJc w:val="left"/>
      <w:pPr>
        <w:tabs>
          <w:tab w:val="num" w:pos="5669"/>
        </w:tabs>
        <w:ind w:left="5669" w:hanging="708"/>
      </w:pPr>
      <w:rPr>
        <w:rFonts w:hint="default"/>
      </w:rPr>
    </w:lvl>
  </w:abstractNum>
  <w:abstractNum w:abstractNumId="14" w15:restartNumberingAfterBreak="0">
    <w:nsid w:val="14053E4A"/>
    <w:multiLevelType w:val="multilevel"/>
    <w:tmpl w:val="18246142"/>
    <w:lvl w:ilvl="0">
      <w:start w:val="1"/>
      <w:numFmt w:val="none"/>
      <w:pStyle w:val="SingleSchedule"/>
      <w:suff w:val="nothing"/>
      <w:lvlText w:val="the Schedule"/>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E10089E"/>
    <w:multiLevelType w:val="multilevel"/>
    <w:tmpl w:val="2E3AE6C6"/>
    <w:lvl w:ilvl="0">
      <w:start w:val="1"/>
      <w:numFmt w:val="none"/>
      <w:pStyle w:val="definition"/>
      <w:suff w:val="nothing"/>
      <w:lvlText w:val=""/>
      <w:lvlJc w:val="left"/>
      <w:pPr>
        <w:ind w:left="0" w:firstLine="0"/>
      </w:pPr>
      <w:rPr>
        <w:rFonts w:hint="default"/>
      </w:rPr>
    </w:lvl>
    <w:lvl w:ilvl="1">
      <w:start w:val="1"/>
      <w:numFmt w:val="lowerLetter"/>
      <w:pStyle w:val="definitionsub"/>
      <w:lvlText w:val="(%2)"/>
      <w:lvlJc w:val="left"/>
      <w:pPr>
        <w:ind w:left="567" w:hanging="567"/>
      </w:pPr>
      <w:rPr>
        <w:rFonts w:hint="default"/>
      </w:rPr>
    </w:lvl>
    <w:lvl w:ilvl="2">
      <w:start w:val="1"/>
      <w:numFmt w:val="lowerRoman"/>
      <w:pStyle w:val="definitionsub-sub"/>
      <w:lvlText w:val="(%3)"/>
      <w:lvlJc w:val="left"/>
      <w:pPr>
        <w:tabs>
          <w:tab w:val="num" w:pos="1134"/>
        </w:tabs>
        <w:ind w:left="1134" w:hanging="567"/>
      </w:pPr>
      <w:rPr>
        <w:rFonts w:hint="default"/>
      </w:rPr>
    </w:lvl>
    <w:lvl w:ilvl="3">
      <w:start w:val="1"/>
      <w:numFmt w:val="lowerLetter"/>
      <w:lvlText w:val="(%4)"/>
      <w:lvlJc w:val="left"/>
      <w:pPr>
        <w:ind w:left="567" w:hanging="56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206D2B6C"/>
    <w:multiLevelType w:val="multilevel"/>
    <w:tmpl w:val="C142A2C2"/>
    <w:lvl w:ilvl="0">
      <w:start w:val="1"/>
      <w:numFmt w:val="none"/>
      <w:suff w:val="nothing"/>
      <w:lvlText w:val="the annex"/>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567" w:hanging="567"/>
      </w:pPr>
      <w:rPr>
        <w:rFonts w:hint="default"/>
      </w:rPr>
    </w:lvl>
    <w:lvl w:ilvl="2">
      <w:start w:val="1"/>
      <w:numFmt w:val="lowerRoman"/>
      <w:lvlText w:val="(%3)"/>
      <w:lvlJc w:val="left"/>
      <w:pPr>
        <w:tabs>
          <w:tab w:val="num" w:pos="1134"/>
        </w:tabs>
        <w:ind w:left="1134" w:hanging="567"/>
      </w:pPr>
      <w:rPr>
        <w:rFonts w:hint="default"/>
      </w:rPr>
    </w:lvl>
    <w:lvl w:ilvl="3">
      <w:start w:val="1"/>
      <w:numFmt w:val="lowerLetter"/>
      <w:lvlText w:val="(%4)"/>
      <w:lvlJc w:val="left"/>
      <w:pPr>
        <w:ind w:left="567" w:hanging="56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45C13D35"/>
    <w:multiLevelType w:val="multilevel"/>
    <w:tmpl w:val="0A6C4D2E"/>
    <w:lvl w:ilvl="0">
      <w:start w:val="1"/>
      <w:numFmt w:val="decimal"/>
      <w:lvlRestart w:val="0"/>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lowerLetter"/>
      <w:pStyle w:val="Heading3"/>
      <w:lvlText w:val="(%3)"/>
      <w:lvlJc w:val="left"/>
      <w:pPr>
        <w:tabs>
          <w:tab w:val="num" w:pos="1417"/>
        </w:tabs>
        <w:ind w:left="1417" w:hanging="708"/>
      </w:pPr>
      <w:rPr>
        <w:rFonts w:hint="default"/>
      </w:rPr>
    </w:lvl>
    <w:lvl w:ilvl="3">
      <w:start w:val="1"/>
      <w:numFmt w:val="lowerRoman"/>
      <w:pStyle w:val="Heading4"/>
      <w:lvlText w:val="(%4)"/>
      <w:lvlJc w:val="left"/>
      <w:pPr>
        <w:tabs>
          <w:tab w:val="num" w:pos="2126"/>
        </w:tabs>
        <w:ind w:left="2126" w:hanging="709"/>
      </w:pPr>
      <w:rPr>
        <w:rFonts w:hint="default"/>
      </w:rPr>
    </w:lvl>
    <w:lvl w:ilvl="4">
      <w:start w:val="1"/>
      <w:numFmt w:val="upperLetter"/>
      <w:pStyle w:val="Heading5"/>
      <w:lvlText w:val="(%5)"/>
      <w:lvlJc w:val="left"/>
      <w:pPr>
        <w:tabs>
          <w:tab w:val="num" w:pos="2835"/>
        </w:tabs>
        <w:ind w:left="2835" w:hanging="709"/>
      </w:pPr>
      <w:rPr>
        <w:rFonts w:hint="default"/>
      </w:rPr>
    </w:lvl>
    <w:lvl w:ilvl="5">
      <w:start w:val="1"/>
      <w:numFmt w:val="decimal"/>
      <w:pStyle w:val="Heading6"/>
      <w:lvlText w:val="%6)"/>
      <w:lvlJc w:val="left"/>
      <w:pPr>
        <w:tabs>
          <w:tab w:val="num" w:pos="3543"/>
        </w:tabs>
        <w:ind w:left="3543" w:hanging="708"/>
      </w:pPr>
      <w:rPr>
        <w:rFonts w:hint="default"/>
      </w:rPr>
    </w:lvl>
    <w:lvl w:ilvl="6">
      <w:start w:val="1"/>
      <w:numFmt w:val="lowerLetter"/>
      <w:pStyle w:val="Heading7"/>
      <w:lvlText w:val="%7)"/>
      <w:lvlJc w:val="left"/>
      <w:pPr>
        <w:tabs>
          <w:tab w:val="num" w:pos="4252"/>
        </w:tabs>
        <w:ind w:left="4252" w:hanging="709"/>
      </w:pPr>
      <w:rPr>
        <w:rFonts w:hint="default"/>
      </w:rPr>
    </w:lvl>
    <w:lvl w:ilvl="7">
      <w:start w:val="1"/>
      <w:numFmt w:val="lowerRoman"/>
      <w:pStyle w:val="Heading8"/>
      <w:lvlText w:val="%8)"/>
      <w:lvlJc w:val="left"/>
      <w:pPr>
        <w:tabs>
          <w:tab w:val="num" w:pos="4961"/>
        </w:tabs>
        <w:ind w:left="4961" w:hanging="709"/>
      </w:pPr>
      <w:rPr>
        <w:rFonts w:hint="default"/>
      </w:rPr>
    </w:lvl>
    <w:lvl w:ilvl="8">
      <w:start w:val="1"/>
      <w:numFmt w:val="upperLetter"/>
      <w:pStyle w:val="Heading9"/>
      <w:lvlText w:val="%9)"/>
      <w:lvlJc w:val="left"/>
      <w:pPr>
        <w:tabs>
          <w:tab w:val="num" w:pos="5669"/>
        </w:tabs>
        <w:ind w:left="5669" w:hanging="708"/>
      </w:pPr>
      <w:rPr>
        <w:rFonts w:hint="default"/>
      </w:rPr>
    </w:lvl>
  </w:abstractNum>
  <w:abstractNum w:abstractNumId="18" w15:restartNumberingAfterBreak="0">
    <w:nsid w:val="4FCC176D"/>
    <w:multiLevelType w:val="multilevel"/>
    <w:tmpl w:val="982428F6"/>
    <w:lvl w:ilvl="0">
      <w:start w:val="1"/>
      <w:numFmt w:val="upperLetter"/>
      <w:lvlRestart w:val="0"/>
      <w:pStyle w:val="Recitals"/>
      <w:lvlText w:val="(%1)"/>
      <w:lvlJc w:val="left"/>
      <w:pPr>
        <w:tabs>
          <w:tab w:val="num" w:pos="709"/>
        </w:tabs>
        <w:ind w:left="709" w:hanging="709"/>
      </w:pPr>
      <w:rPr>
        <w:rFonts w:hint="default"/>
      </w:rPr>
    </w:lvl>
    <w:lvl w:ilvl="1">
      <w:start w:val="1"/>
      <w:numFmt w:val="lowerRoman"/>
      <w:pStyle w:val="Recital-sub"/>
      <w:lvlText w:val="(%2)"/>
      <w:lvlJc w:val="left"/>
      <w:pPr>
        <w:tabs>
          <w:tab w:val="num" w:pos="1418"/>
        </w:tabs>
        <w:ind w:left="1418" w:hanging="709"/>
      </w:pPr>
      <w:rPr>
        <w:rFonts w:hint="default"/>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9" w15:restartNumberingAfterBreak="0">
    <w:nsid w:val="67945CC0"/>
    <w:multiLevelType w:val="multilevel"/>
    <w:tmpl w:val="A47E0DE0"/>
    <w:lvl w:ilvl="0">
      <w:start w:val="1"/>
      <w:numFmt w:val="none"/>
      <w:pStyle w:val="SingleAnnex"/>
      <w:suff w:val="nothing"/>
      <w:lvlText w:val="the Annex"/>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ACF44F2"/>
    <w:multiLevelType w:val="multilevel"/>
    <w:tmpl w:val="16786660"/>
    <w:lvl w:ilvl="0">
      <w:start w:val="1"/>
      <w:numFmt w:val="decimal"/>
      <w:pStyle w:val="Annex1"/>
      <w:suff w:val="nothing"/>
      <w:lvlText w:val="Annex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DE40564"/>
    <w:multiLevelType w:val="hybridMultilevel"/>
    <w:tmpl w:val="D060730A"/>
    <w:lvl w:ilvl="0" w:tplc="08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76637A51"/>
    <w:multiLevelType w:val="multilevel"/>
    <w:tmpl w:val="F41C65C2"/>
    <w:lvl w:ilvl="0">
      <w:start w:val="1"/>
      <w:numFmt w:val="bullet"/>
      <w:lvlRestart w:val="0"/>
      <w:pStyle w:val="Bullet1"/>
      <w:lvlText w:val=""/>
      <w:lvlJc w:val="left"/>
      <w:pPr>
        <w:tabs>
          <w:tab w:val="num" w:pos="709"/>
        </w:tabs>
        <w:ind w:left="709" w:hanging="709"/>
      </w:pPr>
      <w:rPr>
        <w:rFonts w:ascii="Symbol" w:hAnsi="Symbol" w:hint="default"/>
      </w:rPr>
    </w:lvl>
    <w:lvl w:ilvl="1">
      <w:start w:val="1"/>
      <w:numFmt w:val="bullet"/>
      <w:pStyle w:val="Bullet2"/>
      <w:lvlText w:val=""/>
      <w:lvlJc w:val="left"/>
      <w:pPr>
        <w:tabs>
          <w:tab w:val="num" w:pos="709"/>
        </w:tabs>
        <w:ind w:left="709" w:hanging="709"/>
      </w:pPr>
      <w:rPr>
        <w:rFonts w:ascii="Symbol" w:hAnsi="Symbol" w:hint="default"/>
      </w:rPr>
    </w:lvl>
    <w:lvl w:ilvl="2">
      <w:start w:val="1"/>
      <w:numFmt w:val="bullet"/>
      <w:pStyle w:val="Bullet3"/>
      <w:lvlText w:val=""/>
      <w:lvlJc w:val="left"/>
      <w:pPr>
        <w:tabs>
          <w:tab w:val="num" w:pos="1417"/>
        </w:tabs>
        <w:ind w:left="1417" w:hanging="708"/>
      </w:pPr>
      <w:rPr>
        <w:rFonts w:ascii="Symbol" w:hAnsi="Symbol" w:hint="default"/>
      </w:rPr>
    </w:lvl>
    <w:lvl w:ilvl="3">
      <w:start w:val="1"/>
      <w:numFmt w:val="bullet"/>
      <w:pStyle w:val="Bullet4"/>
      <w:lvlText w:val=""/>
      <w:lvlJc w:val="left"/>
      <w:pPr>
        <w:tabs>
          <w:tab w:val="num" w:pos="2126"/>
        </w:tabs>
        <w:ind w:left="2126" w:hanging="709"/>
      </w:pPr>
      <w:rPr>
        <w:rFonts w:ascii="Symbol" w:hAnsi="Symbol" w:hint="default"/>
      </w:rPr>
    </w:lvl>
    <w:lvl w:ilvl="4">
      <w:start w:val="1"/>
      <w:numFmt w:val="bullet"/>
      <w:pStyle w:val="Bullet5"/>
      <w:lvlText w:val=""/>
      <w:lvlJc w:val="left"/>
      <w:pPr>
        <w:tabs>
          <w:tab w:val="num" w:pos="2835"/>
        </w:tabs>
        <w:ind w:left="2835" w:hanging="709"/>
      </w:pPr>
      <w:rPr>
        <w:rFonts w:ascii="Symbol" w:hAnsi="Symbol" w:hint="default"/>
      </w:rPr>
    </w:lvl>
    <w:lvl w:ilvl="5">
      <w:start w:val="1"/>
      <w:numFmt w:val="bullet"/>
      <w:pStyle w:val="Bullet6"/>
      <w:lvlText w:val=""/>
      <w:lvlJc w:val="left"/>
      <w:pPr>
        <w:tabs>
          <w:tab w:val="num" w:pos="3543"/>
        </w:tabs>
        <w:ind w:left="3543" w:hanging="708"/>
      </w:pPr>
      <w:rPr>
        <w:rFonts w:ascii="Symbol" w:hAnsi="Symbol" w:hint="default"/>
      </w:rPr>
    </w:lvl>
    <w:lvl w:ilvl="6">
      <w:start w:val="1"/>
      <w:numFmt w:val="bullet"/>
      <w:pStyle w:val="Bullet7"/>
      <w:lvlText w:val=""/>
      <w:lvlJc w:val="left"/>
      <w:pPr>
        <w:tabs>
          <w:tab w:val="num" w:pos="4252"/>
        </w:tabs>
        <w:ind w:left="4252" w:hanging="709"/>
      </w:pPr>
      <w:rPr>
        <w:rFonts w:ascii="Symbol" w:hAnsi="Symbol" w:hint="default"/>
      </w:rPr>
    </w:lvl>
    <w:lvl w:ilvl="7">
      <w:start w:val="1"/>
      <w:numFmt w:val="bullet"/>
      <w:pStyle w:val="Bullet8"/>
      <w:lvlText w:val=""/>
      <w:lvlJc w:val="left"/>
      <w:pPr>
        <w:tabs>
          <w:tab w:val="num" w:pos="4961"/>
        </w:tabs>
        <w:ind w:left="4961" w:hanging="709"/>
      </w:pPr>
      <w:rPr>
        <w:rFonts w:ascii="Symbol" w:hAnsi="Symbol" w:hint="default"/>
      </w:rPr>
    </w:lvl>
    <w:lvl w:ilvl="8">
      <w:start w:val="1"/>
      <w:numFmt w:val="bullet"/>
      <w:pStyle w:val="Bullet9"/>
      <w:lvlText w:val=""/>
      <w:lvlJc w:val="left"/>
      <w:pPr>
        <w:tabs>
          <w:tab w:val="num" w:pos="5669"/>
        </w:tabs>
        <w:ind w:left="5669" w:hanging="708"/>
      </w:pPr>
      <w:rPr>
        <w:rFonts w:ascii="Symbol" w:hAnsi="Symbol" w:hint="default"/>
      </w:rPr>
    </w:lvl>
  </w:abstractNum>
  <w:abstractNum w:abstractNumId="23" w15:restartNumberingAfterBreak="0">
    <w:nsid w:val="7B147F05"/>
    <w:multiLevelType w:val="singleLevel"/>
    <w:tmpl w:val="D650442A"/>
    <w:lvl w:ilvl="0">
      <w:start w:val="1"/>
      <w:numFmt w:val="decimal"/>
      <w:pStyle w:val="Parties"/>
      <w:lvlText w:val="(%1)"/>
      <w:lvlJc w:val="left"/>
      <w:pPr>
        <w:tabs>
          <w:tab w:val="num" w:pos="1134"/>
        </w:tabs>
        <w:ind w:left="1134" w:hanging="1134"/>
      </w:pPr>
      <w:rPr>
        <w:b w:val="0"/>
      </w:rPr>
    </w:lvl>
  </w:abstractNum>
  <w:num w:numId="1" w16cid:durableId="433550976">
    <w:abstractNumId w:val="17"/>
  </w:num>
  <w:num w:numId="2" w16cid:durableId="1635521462">
    <w:abstractNumId w:val="22"/>
  </w:num>
  <w:num w:numId="3" w16cid:durableId="1547596019">
    <w:abstractNumId w:val="13"/>
  </w:num>
  <w:num w:numId="4" w16cid:durableId="1664160169">
    <w:abstractNumId w:val="23"/>
  </w:num>
  <w:num w:numId="5" w16cid:durableId="1781609265">
    <w:abstractNumId w:val="12"/>
  </w:num>
  <w:num w:numId="6" w16cid:durableId="685375702">
    <w:abstractNumId w:val="10"/>
  </w:num>
  <w:num w:numId="7" w16cid:durableId="735594641">
    <w:abstractNumId w:val="18"/>
  </w:num>
  <w:num w:numId="8" w16cid:durableId="1397901878">
    <w:abstractNumId w:val="20"/>
  </w:num>
  <w:num w:numId="9" w16cid:durableId="1416437642">
    <w:abstractNumId w:val="14"/>
  </w:num>
  <w:num w:numId="10" w16cid:durableId="1470703149">
    <w:abstractNumId w:val="11"/>
  </w:num>
  <w:num w:numId="11" w16cid:durableId="440222495">
    <w:abstractNumId w:val="15"/>
  </w:num>
  <w:num w:numId="12" w16cid:durableId="452407301">
    <w:abstractNumId w:val="16"/>
  </w:num>
  <w:num w:numId="13" w16cid:durableId="1838230722">
    <w:abstractNumId w:val="19"/>
  </w:num>
  <w:num w:numId="14" w16cid:durableId="912007279">
    <w:abstractNumId w:val="9"/>
  </w:num>
  <w:num w:numId="15" w16cid:durableId="679432422">
    <w:abstractNumId w:val="7"/>
  </w:num>
  <w:num w:numId="16" w16cid:durableId="1824271103">
    <w:abstractNumId w:val="6"/>
  </w:num>
  <w:num w:numId="17" w16cid:durableId="1218516858">
    <w:abstractNumId w:val="5"/>
  </w:num>
  <w:num w:numId="18" w16cid:durableId="114981102">
    <w:abstractNumId w:val="4"/>
  </w:num>
  <w:num w:numId="19" w16cid:durableId="749500925">
    <w:abstractNumId w:val="8"/>
  </w:num>
  <w:num w:numId="20" w16cid:durableId="650601345">
    <w:abstractNumId w:val="3"/>
  </w:num>
  <w:num w:numId="21" w16cid:durableId="1807040411">
    <w:abstractNumId w:val="2"/>
  </w:num>
  <w:num w:numId="22" w16cid:durableId="404767489">
    <w:abstractNumId w:val="1"/>
  </w:num>
  <w:num w:numId="23" w16cid:durableId="408306234">
    <w:abstractNumId w:val="0"/>
  </w:num>
  <w:num w:numId="24" w16cid:durableId="1895771474">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geView" w:val="3"/>
  </w:docVars>
  <w:rsids>
    <w:rsidRoot w:val="00F5436B"/>
    <w:rsid w:val="00031FFC"/>
    <w:rsid w:val="00083BFA"/>
    <w:rsid w:val="000904C6"/>
    <w:rsid w:val="000D57AF"/>
    <w:rsid w:val="000E5376"/>
    <w:rsid w:val="000E61A8"/>
    <w:rsid w:val="000E62EC"/>
    <w:rsid w:val="000F1712"/>
    <w:rsid w:val="00112055"/>
    <w:rsid w:val="00112D09"/>
    <w:rsid w:val="001261CA"/>
    <w:rsid w:val="0014436F"/>
    <w:rsid w:val="00146333"/>
    <w:rsid w:val="001479B7"/>
    <w:rsid w:val="00161EEA"/>
    <w:rsid w:val="00177A34"/>
    <w:rsid w:val="0018467B"/>
    <w:rsid w:val="001A263F"/>
    <w:rsid w:val="001C025C"/>
    <w:rsid w:val="001C3C04"/>
    <w:rsid w:val="001D6EDE"/>
    <w:rsid w:val="001E2749"/>
    <w:rsid w:val="00205FC1"/>
    <w:rsid w:val="0020664A"/>
    <w:rsid w:val="002114DB"/>
    <w:rsid w:val="00216A06"/>
    <w:rsid w:val="00222B27"/>
    <w:rsid w:val="002275B4"/>
    <w:rsid w:val="00234819"/>
    <w:rsid w:val="00251338"/>
    <w:rsid w:val="0025623B"/>
    <w:rsid w:val="00260B04"/>
    <w:rsid w:val="002978D3"/>
    <w:rsid w:val="002A24A2"/>
    <w:rsid w:val="002A6541"/>
    <w:rsid w:val="002B308C"/>
    <w:rsid w:val="002D1A7A"/>
    <w:rsid w:val="002F6EEB"/>
    <w:rsid w:val="003009C9"/>
    <w:rsid w:val="00300E82"/>
    <w:rsid w:val="00317CE9"/>
    <w:rsid w:val="00340D36"/>
    <w:rsid w:val="00343E99"/>
    <w:rsid w:val="00360126"/>
    <w:rsid w:val="00363C35"/>
    <w:rsid w:val="00370733"/>
    <w:rsid w:val="00384E67"/>
    <w:rsid w:val="003A314E"/>
    <w:rsid w:val="003B2237"/>
    <w:rsid w:val="003C09CF"/>
    <w:rsid w:val="003C3235"/>
    <w:rsid w:val="003C41DB"/>
    <w:rsid w:val="003C6209"/>
    <w:rsid w:val="003D2FE8"/>
    <w:rsid w:val="003E3361"/>
    <w:rsid w:val="003F326E"/>
    <w:rsid w:val="00427664"/>
    <w:rsid w:val="00436705"/>
    <w:rsid w:val="00441CA5"/>
    <w:rsid w:val="00447DD5"/>
    <w:rsid w:val="00465F39"/>
    <w:rsid w:val="004B5F93"/>
    <w:rsid w:val="004D5737"/>
    <w:rsid w:val="004E450D"/>
    <w:rsid w:val="00513A54"/>
    <w:rsid w:val="00546D79"/>
    <w:rsid w:val="005507FF"/>
    <w:rsid w:val="005A2F5F"/>
    <w:rsid w:val="005B3E42"/>
    <w:rsid w:val="005B5278"/>
    <w:rsid w:val="005F3B2D"/>
    <w:rsid w:val="00610D8C"/>
    <w:rsid w:val="00624EE9"/>
    <w:rsid w:val="00672A93"/>
    <w:rsid w:val="006B163A"/>
    <w:rsid w:val="006E2E7F"/>
    <w:rsid w:val="007114FA"/>
    <w:rsid w:val="00720CF1"/>
    <w:rsid w:val="007530CB"/>
    <w:rsid w:val="00756864"/>
    <w:rsid w:val="00764B09"/>
    <w:rsid w:val="007A23D6"/>
    <w:rsid w:val="007E2D16"/>
    <w:rsid w:val="008006F0"/>
    <w:rsid w:val="00822562"/>
    <w:rsid w:val="008237B9"/>
    <w:rsid w:val="008464B3"/>
    <w:rsid w:val="00866F68"/>
    <w:rsid w:val="00881B8A"/>
    <w:rsid w:val="008828C0"/>
    <w:rsid w:val="00882E10"/>
    <w:rsid w:val="00885ECA"/>
    <w:rsid w:val="008B2813"/>
    <w:rsid w:val="008B62DD"/>
    <w:rsid w:val="008B64D2"/>
    <w:rsid w:val="008C1354"/>
    <w:rsid w:val="008C4CC8"/>
    <w:rsid w:val="008D3E9F"/>
    <w:rsid w:val="008D43CE"/>
    <w:rsid w:val="0090668D"/>
    <w:rsid w:val="009177BD"/>
    <w:rsid w:val="009269C4"/>
    <w:rsid w:val="00966957"/>
    <w:rsid w:val="00967EFA"/>
    <w:rsid w:val="009B1348"/>
    <w:rsid w:val="009B4393"/>
    <w:rsid w:val="009E6E7E"/>
    <w:rsid w:val="009F17EB"/>
    <w:rsid w:val="009F348A"/>
    <w:rsid w:val="00A070D1"/>
    <w:rsid w:val="00A1236E"/>
    <w:rsid w:val="00A72D52"/>
    <w:rsid w:val="00A755B2"/>
    <w:rsid w:val="00A969C2"/>
    <w:rsid w:val="00AB0D54"/>
    <w:rsid w:val="00AB5E44"/>
    <w:rsid w:val="00AD1307"/>
    <w:rsid w:val="00AE7E0C"/>
    <w:rsid w:val="00AF76B0"/>
    <w:rsid w:val="00B0245B"/>
    <w:rsid w:val="00B1468C"/>
    <w:rsid w:val="00B72C5C"/>
    <w:rsid w:val="00B9727B"/>
    <w:rsid w:val="00BA0F3A"/>
    <w:rsid w:val="00BC0335"/>
    <w:rsid w:val="00BE0684"/>
    <w:rsid w:val="00BE0E65"/>
    <w:rsid w:val="00BF5A38"/>
    <w:rsid w:val="00C12A17"/>
    <w:rsid w:val="00C50BAB"/>
    <w:rsid w:val="00C61543"/>
    <w:rsid w:val="00C6432A"/>
    <w:rsid w:val="00C71690"/>
    <w:rsid w:val="00C74112"/>
    <w:rsid w:val="00C926E6"/>
    <w:rsid w:val="00CA266F"/>
    <w:rsid w:val="00CC2028"/>
    <w:rsid w:val="00CD12A6"/>
    <w:rsid w:val="00CE59DD"/>
    <w:rsid w:val="00CF6169"/>
    <w:rsid w:val="00D26CD8"/>
    <w:rsid w:val="00D45562"/>
    <w:rsid w:val="00D7534F"/>
    <w:rsid w:val="00D827A4"/>
    <w:rsid w:val="00D829BE"/>
    <w:rsid w:val="00D8571D"/>
    <w:rsid w:val="00D879D5"/>
    <w:rsid w:val="00D96F87"/>
    <w:rsid w:val="00DC206A"/>
    <w:rsid w:val="00DD369A"/>
    <w:rsid w:val="00DE0A8A"/>
    <w:rsid w:val="00DF25CF"/>
    <w:rsid w:val="00E01AB4"/>
    <w:rsid w:val="00E1182C"/>
    <w:rsid w:val="00E31A7A"/>
    <w:rsid w:val="00E41B66"/>
    <w:rsid w:val="00E41D6C"/>
    <w:rsid w:val="00E620E1"/>
    <w:rsid w:val="00E71C7E"/>
    <w:rsid w:val="00EC0B02"/>
    <w:rsid w:val="00EC288F"/>
    <w:rsid w:val="00F0517E"/>
    <w:rsid w:val="00F3681F"/>
    <w:rsid w:val="00F36DF9"/>
    <w:rsid w:val="00F5436B"/>
    <w:rsid w:val="00F77AB7"/>
    <w:rsid w:val="00F8252C"/>
    <w:rsid w:val="00F83DDF"/>
    <w:rsid w:val="00FA241C"/>
    <w:rsid w:val="00FA2E64"/>
    <w:rsid w:val="00FB146B"/>
    <w:rsid w:val="00FC006D"/>
    <w:rsid w:val="00FC1681"/>
    <w:rsid w:val="00FD4719"/>
    <w:rsid w:val="00FE14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691FB5"/>
  <w15:docId w15:val="{39A6573A-3C9D-4D65-8F36-41702FFBB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heme="minorHAnsi" w:cstheme="minorBidi"/>
        <w:lang w:val="en-GB" w:eastAsia="en-US" w:bidi="ar-SA"/>
      </w:rPr>
    </w:rPrDefault>
    <w:pPrDefault>
      <w:pPr>
        <w:spacing w:after="240" w:line="240" w:lineRule="atLeast"/>
        <w:jc w:val="both"/>
      </w:pPr>
    </w:pPrDefault>
  </w:docDefaults>
  <w:latentStyles w:defLockedState="0" w:defUIPriority="99" w:defSemiHidden="0" w:defUnhideWhenUsed="0" w:defQFormat="0" w:count="376">
    <w:lsdException w:name="Normal" w:uiPriority="5" w:qFormat="1"/>
    <w:lsdException w:name="heading 1" w:uiPriority="1" w:qFormat="1"/>
    <w:lsdException w:name="heading 2" w:uiPriority="1" w:semiHidden="1" w:unhideWhenUsed="1" w:qFormat="1"/>
    <w:lsdException w:name="heading 3" w:uiPriority="1" w:semiHidden="1" w:unhideWhenUsed="1" w:qFormat="1"/>
    <w:lsdException w:name="heading 4" w:uiPriority="1" w:semiHidden="1" w:unhideWhenUsed="1" w:qFormat="1"/>
    <w:lsdException w:name="heading 5" w:uiPriority="1" w:semiHidden="1" w:unhideWhenUsed="1" w:qFormat="1"/>
    <w:lsdException w:name="heading 6" w:uiPriority="1" w:semiHidden="1" w:unhideWhenUsed="1" w:qFormat="1"/>
    <w:lsdException w:name="heading 7" w:uiPriority="10" w:semiHidden="1" w:unhideWhenUsed="1" w:qFormat="1"/>
    <w:lsdException w:name="heading 8" w:uiPriority="10" w:semiHidden="1" w:unhideWhenUsed="1" w:qFormat="1"/>
    <w:lsdException w:name="heading 9" w:uiPriority="1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6"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9"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8"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semiHidden="1" w:unhideWhenUsed="1"/>
    <w:lsdException w:name="endnote reference" w:semiHidden="1" w:unhideWhenUsed="1"/>
    <w:lsdException w:name="endnote text" w:uiPriority="9"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5"/>
    <w:qFormat/>
    <w:rsid w:val="00F5436B"/>
  </w:style>
  <w:style w:type="paragraph" w:styleId="Heading1">
    <w:name w:val="heading 1"/>
    <w:next w:val="Body1"/>
    <w:link w:val="Heading1Char"/>
    <w:uiPriority w:val="1"/>
    <w:qFormat/>
    <w:rsid w:val="00F5436B"/>
    <w:pPr>
      <w:keepNext/>
      <w:widowControl w:val="0"/>
      <w:numPr>
        <w:numId w:val="1"/>
      </w:numPr>
      <w:outlineLvl w:val="0"/>
    </w:pPr>
    <w:rPr>
      <w:rFonts w:cs="Arial"/>
      <w:b/>
      <w:bCs/>
      <w:caps/>
      <w:kern w:val="32"/>
      <w:szCs w:val="32"/>
    </w:rPr>
  </w:style>
  <w:style w:type="paragraph" w:styleId="Heading2">
    <w:name w:val="heading 2"/>
    <w:next w:val="Body2"/>
    <w:link w:val="Heading2Char"/>
    <w:uiPriority w:val="1"/>
    <w:qFormat/>
    <w:rsid w:val="00F5436B"/>
    <w:pPr>
      <w:numPr>
        <w:ilvl w:val="1"/>
        <w:numId w:val="1"/>
      </w:numPr>
      <w:outlineLvl w:val="1"/>
    </w:pPr>
    <w:rPr>
      <w:rFonts w:cs="Arial"/>
      <w:bCs/>
      <w:iCs/>
      <w:szCs w:val="28"/>
    </w:rPr>
  </w:style>
  <w:style w:type="paragraph" w:styleId="Heading3">
    <w:name w:val="heading 3"/>
    <w:next w:val="Body3"/>
    <w:link w:val="Heading3Char"/>
    <w:uiPriority w:val="1"/>
    <w:qFormat/>
    <w:rsid w:val="00F5436B"/>
    <w:pPr>
      <w:numPr>
        <w:ilvl w:val="2"/>
        <w:numId w:val="1"/>
      </w:numPr>
      <w:outlineLvl w:val="2"/>
    </w:pPr>
    <w:rPr>
      <w:rFonts w:cs="Arial"/>
      <w:bCs/>
      <w:szCs w:val="26"/>
    </w:rPr>
  </w:style>
  <w:style w:type="paragraph" w:styleId="Heading4">
    <w:name w:val="heading 4"/>
    <w:next w:val="Body4"/>
    <w:link w:val="Heading4Char"/>
    <w:uiPriority w:val="1"/>
    <w:qFormat/>
    <w:rsid w:val="00F5436B"/>
    <w:pPr>
      <w:numPr>
        <w:ilvl w:val="3"/>
        <w:numId w:val="1"/>
      </w:numPr>
      <w:outlineLvl w:val="3"/>
    </w:pPr>
    <w:rPr>
      <w:bCs/>
      <w:szCs w:val="28"/>
    </w:rPr>
  </w:style>
  <w:style w:type="paragraph" w:styleId="Heading5">
    <w:name w:val="heading 5"/>
    <w:next w:val="Body5"/>
    <w:link w:val="Heading5Char"/>
    <w:uiPriority w:val="1"/>
    <w:qFormat/>
    <w:rsid w:val="00F5436B"/>
    <w:pPr>
      <w:numPr>
        <w:ilvl w:val="4"/>
        <w:numId w:val="1"/>
      </w:numPr>
      <w:outlineLvl w:val="4"/>
    </w:pPr>
    <w:rPr>
      <w:bCs/>
      <w:iCs/>
      <w:szCs w:val="26"/>
    </w:rPr>
  </w:style>
  <w:style w:type="paragraph" w:styleId="Heading6">
    <w:name w:val="heading 6"/>
    <w:next w:val="Body6"/>
    <w:link w:val="Heading6Char"/>
    <w:uiPriority w:val="1"/>
    <w:qFormat/>
    <w:rsid w:val="00F5436B"/>
    <w:pPr>
      <w:numPr>
        <w:ilvl w:val="5"/>
        <w:numId w:val="1"/>
      </w:numPr>
      <w:outlineLvl w:val="5"/>
    </w:pPr>
    <w:rPr>
      <w:bCs/>
    </w:rPr>
  </w:style>
  <w:style w:type="paragraph" w:styleId="Heading7">
    <w:name w:val="heading 7"/>
    <w:next w:val="Body7"/>
    <w:link w:val="Heading7Char"/>
    <w:uiPriority w:val="10"/>
    <w:qFormat/>
    <w:rsid w:val="00F5436B"/>
    <w:pPr>
      <w:widowControl w:val="0"/>
      <w:numPr>
        <w:ilvl w:val="6"/>
        <w:numId w:val="1"/>
      </w:numPr>
      <w:tabs>
        <w:tab w:val="left" w:pos="3544"/>
      </w:tabs>
      <w:outlineLvl w:val="6"/>
    </w:pPr>
  </w:style>
  <w:style w:type="paragraph" w:styleId="Heading8">
    <w:name w:val="heading 8"/>
    <w:next w:val="Body8"/>
    <w:link w:val="Heading8Char"/>
    <w:uiPriority w:val="10"/>
    <w:rsid w:val="00F5436B"/>
    <w:pPr>
      <w:widowControl w:val="0"/>
      <w:numPr>
        <w:ilvl w:val="7"/>
        <w:numId w:val="1"/>
      </w:numPr>
      <w:tabs>
        <w:tab w:val="left" w:pos="4253"/>
      </w:tabs>
      <w:outlineLvl w:val="7"/>
    </w:pPr>
    <w:rPr>
      <w:iCs/>
    </w:rPr>
  </w:style>
  <w:style w:type="paragraph" w:styleId="Heading9">
    <w:name w:val="heading 9"/>
    <w:next w:val="Body9"/>
    <w:link w:val="Heading9Char"/>
    <w:uiPriority w:val="10"/>
    <w:rsid w:val="00F5436B"/>
    <w:pPr>
      <w:widowControl w:val="0"/>
      <w:numPr>
        <w:ilvl w:val="8"/>
        <w:numId w:val="1"/>
      </w:numPr>
      <w:tabs>
        <w:tab w:val="left" w:pos="4961"/>
      </w:tabs>
      <w:outlineLvl w:val="8"/>
    </w:pPr>
    <w:rPr>
      <w:rFonts w:cs="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rsid w:val="00F5436B"/>
    <w:rPr>
      <w:rFonts w:ascii="Tahoma" w:hAnsi="Tahoma" w:cs="Tahoma"/>
      <w:sz w:val="16"/>
      <w:szCs w:val="16"/>
    </w:rPr>
  </w:style>
  <w:style w:type="character" w:styleId="BalloonTextChar" w:customStyle="1">
    <w:name w:val="Balloon Text Char"/>
    <w:basedOn w:val="DefaultParagraphFont"/>
    <w:link w:val="BalloonText"/>
    <w:uiPriority w:val="99"/>
    <w:semiHidden/>
    <w:rsid w:val="00F5436B"/>
    <w:rPr>
      <w:rFonts w:ascii="Tahoma" w:hAnsi="Tahoma" w:cs="Tahoma"/>
      <w:sz w:val="16"/>
      <w:szCs w:val="16"/>
    </w:rPr>
  </w:style>
  <w:style w:type="paragraph" w:styleId="BlockText">
    <w:name w:val="Block Text"/>
    <w:basedOn w:val="Normal"/>
    <w:uiPriority w:val="99"/>
    <w:semiHidden/>
    <w:rsid w:val="00F5436B"/>
    <w:pPr>
      <w:spacing w:after="120"/>
      <w:ind w:left="1440" w:right="1440"/>
    </w:pPr>
  </w:style>
  <w:style w:type="paragraph" w:styleId="BodyText">
    <w:name w:val="Body Text"/>
    <w:link w:val="BodyTextChar"/>
    <w:qFormat/>
    <w:rsid w:val="00F5436B"/>
  </w:style>
  <w:style w:type="character" w:styleId="BodyTextChar" w:customStyle="1">
    <w:name w:val="Body Text Char"/>
    <w:basedOn w:val="DefaultParagraphFont"/>
    <w:link w:val="BodyText"/>
    <w:rsid w:val="00F5436B"/>
  </w:style>
  <w:style w:type="paragraph" w:styleId="BodyText2">
    <w:name w:val="Body Text 2"/>
    <w:basedOn w:val="BodyText"/>
    <w:link w:val="BodyText2Char"/>
    <w:uiPriority w:val="99"/>
    <w:semiHidden/>
    <w:unhideWhenUsed/>
    <w:rsid w:val="00F5436B"/>
    <w:pPr>
      <w:spacing w:after="120" w:line="480" w:lineRule="auto"/>
    </w:pPr>
  </w:style>
  <w:style w:type="character" w:styleId="BodyText2Char" w:customStyle="1">
    <w:name w:val="Body Text 2 Char"/>
    <w:basedOn w:val="DefaultParagraphFont"/>
    <w:link w:val="BodyText2"/>
    <w:uiPriority w:val="99"/>
    <w:semiHidden/>
    <w:rsid w:val="00F5436B"/>
  </w:style>
  <w:style w:type="paragraph" w:styleId="BodyText3">
    <w:name w:val="Body Text 3"/>
    <w:basedOn w:val="BodyText"/>
    <w:link w:val="BodyText3Char"/>
    <w:uiPriority w:val="99"/>
    <w:semiHidden/>
    <w:unhideWhenUsed/>
    <w:rsid w:val="00F5436B"/>
    <w:pPr>
      <w:spacing w:after="120"/>
    </w:pPr>
    <w:rPr>
      <w:sz w:val="16"/>
      <w:szCs w:val="16"/>
    </w:rPr>
  </w:style>
  <w:style w:type="character" w:styleId="BodyText3Char" w:customStyle="1">
    <w:name w:val="Body Text 3 Char"/>
    <w:basedOn w:val="DefaultParagraphFont"/>
    <w:link w:val="BodyText3"/>
    <w:uiPriority w:val="99"/>
    <w:semiHidden/>
    <w:rsid w:val="00F5436B"/>
    <w:rPr>
      <w:sz w:val="16"/>
      <w:szCs w:val="16"/>
    </w:rPr>
  </w:style>
  <w:style w:type="paragraph" w:styleId="BodyTextIndent2">
    <w:name w:val="Body Text Indent 2"/>
    <w:basedOn w:val="Body1"/>
    <w:link w:val="BodyTextIndent2Char"/>
    <w:uiPriority w:val="99"/>
    <w:semiHidden/>
    <w:unhideWhenUsed/>
    <w:qFormat/>
    <w:rsid w:val="00F5436B"/>
    <w:rPr>
      <w:b/>
      <w:i/>
    </w:rPr>
  </w:style>
  <w:style w:type="character" w:styleId="BodyTextIndent2Char" w:customStyle="1">
    <w:name w:val="Body Text Indent 2 Char"/>
    <w:basedOn w:val="DefaultParagraphFont"/>
    <w:link w:val="BodyTextIndent2"/>
    <w:uiPriority w:val="99"/>
    <w:semiHidden/>
    <w:rsid w:val="00F5436B"/>
    <w:rPr>
      <w:b/>
      <w:i/>
    </w:rPr>
  </w:style>
  <w:style w:type="paragraph" w:styleId="BodyTextIndent3">
    <w:name w:val="Body Text Indent 3"/>
    <w:basedOn w:val="BodyText"/>
    <w:link w:val="BodyTextIndent3Char"/>
    <w:uiPriority w:val="99"/>
    <w:semiHidden/>
    <w:unhideWhenUsed/>
    <w:rsid w:val="00F5436B"/>
    <w:pPr>
      <w:spacing w:after="120"/>
      <w:ind w:left="283"/>
    </w:pPr>
    <w:rPr>
      <w:sz w:val="16"/>
      <w:szCs w:val="16"/>
    </w:rPr>
  </w:style>
  <w:style w:type="character" w:styleId="BodyTextIndent3Char" w:customStyle="1">
    <w:name w:val="Body Text Indent 3 Char"/>
    <w:basedOn w:val="DefaultParagraphFont"/>
    <w:link w:val="BodyTextIndent3"/>
    <w:uiPriority w:val="99"/>
    <w:semiHidden/>
    <w:rsid w:val="00F5436B"/>
    <w:rPr>
      <w:sz w:val="16"/>
      <w:szCs w:val="16"/>
    </w:rPr>
  </w:style>
  <w:style w:type="paragraph" w:styleId="Body1" w:customStyle="1">
    <w:name w:val="Body1"/>
    <w:link w:val="Body1Char"/>
    <w:qFormat/>
    <w:rsid w:val="00F5436B"/>
    <w:pPr>
      <w:ind w:left="709"/>
    </w:pPr>
  </w:style>
  <w:style w:type="paragraph" w:styleId="Body2" w:customStyle="1">
    <w:name w:val="Body2"/>
    <w:qFormat/>
    <w:rsid w:val="00F5436B"/>
    <w:pPr>
      <w:ind w:left="709"/>
    </w:pPr>
  </w:style>
  <w:style w:type="paragraph" w:styleId="Body3" w:customStyle="1">
    <w:name w:val="Body3"/>
    <w:qFormat/>
    <w:rsid w:val="00F5436B"/>
    <w:pPr>
      <w:ind w:left="1418"/>
    </w:pPr>
  </w:style>
  <w:style w:type="paragraph" w:styleId="Body4" w:customStyle="1">
    <w:name w:val="Body4"/>
    <w:qFormat/>
    <w:rsid w:val="00F5436B"/>
    <w:pPr>
      <w:ind w:left="2126"/>
    </w:pPr>
  </w:style>
  <w:style w:type="paragraph" w:styleId="Body5" w:customStyle="1">
    <w:name w:val="Body5"/>
    <w:qFormat/>
    <w:rsid w:val="00F5436B"/>
    <w:pPr>
      <w:ind w:left="2835"/>
    </w:pPr>
  </w:style>
  <w:style w:type="paragraph" w:styleId="Body6" w:customStyle="1">
    <w:name w:val="Body6"/>
    <w:qFormat/>
    <w:rsid w:val="00F5436B"/>
    <w:pPr>
      <w:ind w:left="3544"/>
    </w:pPr>
  </w:style>
  <w:style w:type="paragraph" w:styleId="Body7" w:customStyle="1">
    <w:name w:val="Body7"/>
    <w:uiPriority w:val="10"/>
    <w:rsid w:val="00F5436B"/>
    <w:pPr>
      <w:ind w:left="4253"/>
    </w:pPr>
  </w:style>
  <w:style w:type="paragraph" w:styleId="Body8" w:customStyle="1">
    <w:name w:val="Body8"/>
    <w:uiPriority w:val="10"/>
    <w:rsid w:val="00F5436B"/>
    <w:pPr>
      <w:ind w:left="4961"/>
    </w:pPr>
  </w:style>
  <w:style w:type="paragraph" w:styleId="Body9" w:customStyle="1">
    <w:name w:val="Body9"/>
    <w:uiPriority w:val="10"/>
    <w:rsid w:val="00F5436B"/>
    <w:pPr>
      <w:ind w:left="5670"/>
    </w:pPr>
  </w:style>
  <w:style w:type="paragraph" w:styleId="Bullet1" w:customStyle="1">
    <w:name w:val="Bullet 1"/>
    <w:uiPriority w:val="4"/>
    <w:qFormat/>
    <w:rsid w:val="00F5436B"/>
    <w:pPr>
      <w:numPr>
        <w:numId w:val="2"/>
      </w:numPr>
    </w:pPr>
  </w:style>
  <w:style w:type="paragraph" w:styleId="Bullet2" w:customStyle="1">
    <w:name w:val="Bullet 2"/>
    <w:uiPriority w:val="4"/>
    <w:qFormat/>
    <w:rsid w:val="00F5436B"/>
    <w:pPr>
      <w:numPr>
        <w:ilvl w:val="1"/>
        <w:numId w:val="2"/>
      </w:numPr>
    </w:pPr>
  </w:style>
  <w:style w:type="paragraph" w:styleId="Bullet3" w:customStyle="1">
    <w:name w:val="Bullet 3"/>
    <w:uiPriority w:val="4"/>
    <w:qFormat/>
    <w:rsid w:val="00F5436B"/>
    <w:pPr>
      <w:numPr>
        <w:ilvl w:val="2"/>
        <w:numId w:val="2"/>
      </w:numPr>
    </w:pPr>
  </w:style>
  <w:style w:type="paragraph" w:styleId="Bullet4" w:customStyle="1">
    <w:name w:val="Bullet 4"/>
    <w:uiPriority w:val="4"/>
    <w:qFormat/>
    <w:rsid w:val="00F5436B"/>
    <w:pPr>
      <w:numPr>
        <w:ilvl w:val="3"/>
        <w:numId w:val="2"/>
      </w:numPr>
    </w:pPr>
  </w:style>
  <w:style w:type="paragraph" w:styleId="Bullet5" w:customStyle="1">
    <w:name w:val="Bullet 5"/>
    <w:uiPriority w:val="4"/>
    <w:qFormat/>
    <w:rsid w:val="00F5436B"/>
    <w:pPr>
      <w:numPr>
        <w:ilvl w:val="4"/>
        <w:numId w:val="2"/>
      </w:numPr>
    </w:pPr>
  </w:style>
  <w:style w:type="paragraph" w:styleId="Bullet6" w:customStyle="1">
    <w:name w:val="Bullet 6"/>
    <w:uiPriority w:val="4"/>
    <w:qFormat/>
    <w:rsid w:val="00F5436B"/>
    <w:pPr>
      <w:numPr>
        <w:ilvl w:val="5"/>
        <w:numId w:val="2"/>
      </w:numPr>
    </w:pPr>
  </w:style>
  <w:style w:type="paragraph" w:styleId="Bullet7" w:customStyle="1">
    <w:name w:val="Bullet 7"/>
    <w:uiPriority w:val="10"/>
    <w:qFormat/>
    <w:rsid w:val="00F5436B"/>
    <w:pPr>
      <w:numPr>
        <w:ilvl w:val="6"/>
        <w:numId w:val="2"/>
      </w:numPr>
    </w:pPr>
  </w:style>
  <w:style w:type="paragraph" w:styleId="Bullet8" w:customStyle="1">
    <w:name w:val="Bullet 8"/>
    <w:uiPriority w:val="10"/>
    <w:rsid w:val="00F5436B"/>
    <w:pPr>
      <w:numPr>
        <w:ilvl w:val="7"/>
        <w:numId w:val="2"/>
      </w:numPr>
    </w:pPr>
  </w:style>
  <w:style w:type="paragraph" w:styleId="Bullet9" w:customStyle="1">
    <w:name w:val="Bullet 9"/>
    <w:uiPriority w:val="10"/>
    <w:rsid w:val="00F5436B"/>
    <w:pPr>
      <w:numPr>
        <w:ilvl w:val="8"/>
        <w:numId w:val="2"/>
      </w:numPr>
    </w:pPr>
  </w:style>
  <w:style w:type="paragraph" w:styleId="Caption">
    <w:name w:val="caption"/>
    <w:basedOn w:val="Normal"/>
    <w:next w:val="Normal"/>
    <w:uiPriority w:val="8"/>
    <w:rsid w:val="00F5436B"/>
    <w:pPr>
      <w:jc w:val="center"/>
    </w:pPr>
    <w:rPr>
      <w:b/>
      <w:bCs/>
    </w:rPr>
  </w:style>
  <w:style w:type="paragraph" w:styleId="CorrespondenceAddress" w:customStyle="1">
    <w:name w:val="CorrespondenceAddress"/>
    <w:uiPriority w:val="8"/>
    <w:rsid w:val="00F5436B"/>
    <w:pPr>
      <w:spacing w:after="0" w:line="240" w:lineRule="auto"/>
    </w:pPr>
  </w:style>
  <w:style w:type="paragraph" w:styleId="CorrespondenceDeliveryInfo" w:customStyle="1">
    <w:name w:val="CorrespondenceDeliveryInfo"/>
    <w:basedOn w:val="CorrespondenceAddress"/>
    <w:next w:val="CorrespondenceAddress"/>
    <w:uiPriority w:val="8"/>
    <w:rsid w:val="00F5436B"/>
    <w:rPr>
      <w:b/>
    </w:rPr>
  </w:style>
  <w:style w:type="paragraph" w:styleId="CorrespondenceHeader" w:customStyle="1">
    <w:name w:val="CorrespondenceHeader"/>
    <w:basedOn w:val="BodyText"/>
    <w:uiPriority w:val="8"/>
    <w:rsid w:val="00F5436B"/>
    <w:pPr>
      <w:spacing w:after="280" w:line="280" w:lineRule="atLeast"/>
    </w:pPr>
    <w:rPr>
      <w:sz w:val="16"/>
    </w:rPr>
  </w:style>
  <w:style w:type="paragraph" w:styleId="CorrespondenceSubject" w:customStyle="1">
    <w:name w:val="CorrespondenceSubject"/>
    <w:next w:val="BodyText"/>
    <w:uiPriority w:val="8"/>
    <w:rsid w:val="00F5436B"/>
    <w:pPr>
      <w:spacing w:after="0" w:line="240" w:lineRule="auto"/>
    </w:pPr>
    <w:rPr>
      <w:b/>
    </w:rPr>
  </w:style>
  <w:style w:type="paragraph" w:styleId="DLFrontPage" w:customStyle="1">
    <w:name w:val="DLFrontPage"/>
    <w:basedOn w:val="Normal"/>
    <w:uiPriority w:val="8"/>
    <w:rsid w:val="00F5436B"/>
    <w:pPr>
      <w:tabs>
        <w:tab w:val="left" w:pos="5940"/>
        <w:tab w:val="left" w:pos="6480"/>
      </w:tabs>
      <w:jc w:val="center"/>
    </w:pPr>
  </w:style>
  <w:style w:type="paragraph" w:styleId="EndnoteText">
    <w:name w:val="endnote text"/>
    <w:basedOn w:val="Normal"/>
    <w:link w:val="EndnoteTextChar"/>
    <w:uiPriority w:val="9"/>
    <w:rsid w:val="00F5436B"/>
    <w:pPr>
      <w:spacing w:after="0"/>
    </w:pPr>
  </w:style>
  <w:style w:type="character" w:styleId="EndnoteTextChar" w:customStyle="1">
    <w:name w:val="Endnote Text Char"/>
    <w:basedOn w:val="DefaultParagraphFont"/>
    <w:link w:val="EndnoteText"/>
    <w:uiPriority w:val="9"/>
    <w:rsid w:val="00F5436B"/>
  </w:style>
  <w:style w:type="paragraph" w:styleId="EnvelopeAddress">
    <w:name w:val="envelope address"/>
    <w:basedOn w:val="Normal"/>
    <w:uiPriority w:val="99"/>
    <w:semiHidden/>
    <w:unhideWhenUsed/>
    <w:rsid w:val="00F5436B"/>
    <w:pPr>
      <w:framePr w:w="7920" w:h="1980" w:hSpace="180" w:wrap="auto" w:hAnchor="page" w:xAlign="center" w:yAlign="bottom" w:hRule="exact"/>
      <w:ind w:left="2880"/>
    </w:pPr>
    <w:rPr>
      <w:rFonts w:eastAsiaTheme="majorEastAsia" w:cstheme="majorBidi"/>
      <w:sz w:val="24"/>
      <w:szCs w:val="24"/>
    </w:rPr>
  </w:style>
  <w:style w:type="paragraph" w:styleId="EnvelopeReturn">
    <w:name w:val="envelope return"/>
    <w:basedOn w:val="Normal"/>
    <w:uiPriority w:val="99"/>
    <w:semiHidden/>
    <w:unhideWhenUsed/>
    <w:rsid w:val="00F5436B"/>
    <w:rPr>
      <w:rFonts w:eastAsiaTheme="majorEastAsia" w:cstheme="majorBidi"/>
    </w:rPr>
  </w:style>
  <w:style w:type="paragraph" w:styleId="Footer">
    <w:name w:val="footer"/>
    <w:basedOn w:val="Normal"/>
    <w:link w:val="FooterChar"/>
    <w:uiPriority w:val="99"/>
    <w:qFormat/>
    <w:rsid w:val="00F5436B"/>
    <w:pPr>
      <w:tabs>
        <w:tab w:val="center" w:pos="4536"/>
        <w:tab w:val="right" w:pos="8306"/>
      </w:tabs>
      <w:spacing w:after="0" w:line="240" w:lineRule="auto"/>
    </w:pPr>
  </w:style>
  <w:style w:type="character" w:styleId="FooterChar" w:customStyle="1">
    <w:name w:val="Footer Char"/>
    <w:basedOn w:val="DefaultParagraphFont"/>
    <w:link w:val="Footer"/>
    <w:uiPriority w:val="99"/>
    <w:rsid w:val="00F5436B"/>
  </w:style>
  <w:style w:type="paragraph" w:styleId="FootnoteText">
    <w:name w:val="footnote text"/>
    <w:basedOn w:val="Normal"/>
    <w:link w:val="FootnoteTextChar"/>
    <w:uiPriority w:val="9"/>
    <w:rsid w:val="00F5436B"/>
    <w:pPr>
      <w:spacing w:after="0"/>
    </w:pPr>
    <w:rPr>
      <w:sz w:val="18"/>
    </w:rPr>
  </w:style>
  <w:style w:type="character" w:styleId="FootnoteTextChar" w:customStyle="1">
    <w:name w:val="Footnote Text Char"/>
    <w:basedOn w:val="DefaultParagraphFont"/>
    <w:link w:val="FootnoteText"/>
    <w:uiPriority w:val="9"/>
    <w:rsid w:val="00F5436B"/>
    <w:rPr>
      <w:sz w:val="18"/>
    </w:rPr>
  </w:style>
  <w:style w:type="paragraph" w:styleId="Header">
    <w:name w:val="header"/>
    <w:basedOn w:val="Normal"/>
    <w:link w:val="HeaderChar"/>
    <w:uiPriority w:val="99"/>
    <w:qFormat/>
    <w:rsid w:val="00F5436B"/>
    <w:pPr>
      <w:tabs>
        <w:tab w:val="center" w:pos="4536"/>
        <w:tab w:val="right" w:pos="8306"/>
      </w:tabs>
      <w:spacing w:after="0" w:line="240" w:lineRule="auto"/>
    </w:pPr>
  </w:style>
  <w:style w:type="character" w:styleId="HeaderChar" w:customStyle="1">
    <w:name w:val="Header Char"/>
    <w:basedOn w:val="DefaultParagraphFont"/>
    <w:link w:val="Header"/>
    <w:uiPriority w:val="99"/>
    <w:rsid w:val="00F5436B"/>
  </w:style>
  <w:style w:type="character" w:styleId="Heading1Char" w:customStyle="1">
    <w:name w:val="Heading 1 Char"/>
    <w:basedOn w:val="DefaultParagraphFont"/>
    <w:link w:val="Heading1"/>
    <w:uiPriority w:val="1"/>
    <w:rsid w:val="00F5436B"/>
    <w:rPr>
      <w:rFonts w:cs="Arial"/>
      <w:b/>
      <w:bCs/>
      <w:caps/>
      <w:kern w:val="32"/>
      <w:szCs w:val="32"/>
    </w:rPr>
  </w:style>
  <w:style w:type="character" w:styleId="Heading2Char" w:customStyle="1">
    <w:name w:val="Heading 2 Char"/>
    <w:basedOn w:val="DefaultParagraphFont"/>
    <w:link w:val="Heading2"/>
    <w:uiPriority w:val="1"/>
    <w:rsid w:val="00F5436B"/>
    <w:rPr>
      <w:rFonts w:cs="Arial"/>
      <w:bCs/>
      <w:iCs/>
      <w:szCs w:val="28"/>
    </w:rPr>
  </w:style>
  <w:style w:type="character" w:styleId="Heading3Char" w:customStyle="1">
    <w:name w:val="Heading 3 Char"/>
    <w:basedOn w:val="DefaultParagraphFont"/>
    <w:link w:val="Heading3"/>
    <w:uiPriority w:val="1"/>
    <w:rsid w:val="00F5436B"/>
    <w:rPr>
      <w:rFonts w:cs="Arial"/>
      <w:bCs/>
      <w:szCs w:val="26"/>
    </w:rPr>
  </w:style>
  <w:style w:type="character" w:styleId="Heading4Char" w:customStyle="1">
    <w:name w:val="Heading 4 Char"/>
    <w:basedOn w:val="DefaultParagraphFont"/>
    <w:link w:val="Heading4"/>
    <w:uiPriority w:val="1"/>
    <w:rsid w:val="00F5436B"/>
    <w:rPr>
      <w:bCs/>
      <w:szCs w:val="28"/>
    </w:rPr>
  </w:style>
  <w:style w:type="character" w:styleId="Heading5Char" w:customStyle="1">
    <w:name w:val="Heading 5 Char"/>
    <w:basedOn w:val="DefaultParagraphFont"/>
    <w:link w:val="Heading5"/>
    <w:uiPriority w:val="1"/>
    <w:rsid w:val="00F5436B"/>
    <w:rPr>
      <w:bCs/>
      <w:iCs/>
      <w:szCs w:val="26"/>
    </w:rPr>
  </w:style>
  <w:style w:type="character" w:styleId="Heading6Char" w:customStyle="1">
    <w:name w:val="Heading 6 Char"/>
    <w:basedOn w:val="DefaultParagraphFont"/>
    <w:link w:val="Heading6"/>
    <w:uiPriority w:val="1"/>
    <w:rsid w:val="00F5436B"/>
    <w:rPr>
      <w:bCs/>
    </w:rPr>
  </w:style>
  <w:style w:type="character" w:styleId="Heading7Char" w:customStyle="1">
    <w:name w:val="Heading 7 Char"/>
    <w:basedOn w:val="DefaultParagraphFont"/>
    <w:link w:val="Heading7"/>
    <w:uiPriority w:val="10"/>
    <w:rsid w:val="00F5436B"/>
  </w:style>
  <w:style w:type="character" w:styleId="Heading8Char" w:customStyle="1">
    <w:name w:val="Heading 8 Char"/>
    <w:basedOn w:val="DefaultParagraphFont"/>
    <w:link w:val="Heading8"/>
    <w:uiPriority w:val="10"/>
    <w:rsid w:val="00F5436B"/>
    <w:rPr>
      <w:iCs/>
    </w:rPr>
  </w:style>
  <w:style w:type="character" w:styleId="Heading9Char" w:customStyle="1">
    <w:name w:val="Heading 9 Char"/>
    <w:basedOn w:val="DefaultParagraphFont"/>
    <w:link w:val="Heading9"/>
    <w:uiPriority w:val="10"/>
    <w:rsid w:val="00F5436B"/>
    <w:rPr>
      <w:rFonts w:cs="Arial"/>
    </w:rPr>
  </w:style>
  <w:style w:type="character" w:styleId="Hyperlink">
    <w:name w:val="Hyperlink"/>
    <w:uiPriority w:val="99"/>
    <w:unhideWhenUsed/>
    <w:rsid w:val="00F5436B"/>
    <w:rPr>
      <w:color w:val="0000FF"/>
      <w:u w:val="single"/>
    </w:rPr>
  </w:style>
  <w:style w:type="paragraph" w:styleId="Index1">
    <w:name w:val="index 1"/>
    <w:basedOn w:val="Normal"/>
    <w:next w:val="Normal"/>
    <w:autoRedefine/>
    <w:uiPriority w:val="99"/>
    <w:semiHidden/>
    <w:unhideWhenUsed/>
    <w:rsid w:val="00F5436B"/>
    <w:pPr>
      <w:ind w:left="220" w:hanging="220"/>
    </w:pPr>
  </w:style>
  <w:style w:type="paragraph" w:styleId="IndexHeading">
    <w:name w:val="index heading"/>
    <w:basedOn w:val="Normal"/>
    <w:next w:val="Index1"/>
    <w:uiPriority w:val="99"/>
    <w:semiHidden/>
    <w:unhideWhenUsed/>
    <w:rsid w:val="00F5436B"/>
    <w:rPr>
      <w:rFonts w:eastAsiaTheme="majorEastAsia" w:cstheme="majorBidi"/>
      <w:b/>
      <w:bCs/>
    </w:rPr>
  </w:style>
  <w:style w:type="paragraph" w:styleId="MessageHeader">
    <w:name w:val="Message Header"/>
    <w:basedOn w:val="Normal"/>
    <w:link w:val="MessageHeaderChar"/>
    <w:uiPriority w:val="99"/>
    <w:semiHidden/>
    <w:unhideWhenUsed/>
    <w:rsid w:val="00F5436B"/>
    <w:pPr>
      <w:pBdr>
        <w:top w:val="single" w:color="auto" w:sz="6" w:space="1"/>
        <w:left w:val="single" w:color="auto" w:sz="6" w:space="1"/>
        <w:bottom w:val="single" w:color="auto" w:sz="6" w:space="1"/>
        <w:right w:val="single" w:color="auto" w:sz="6" w:space="1"/>
      </w:pBdr>
      <w:shd w:val="pct20" w:color="auto" w:fill="auto"/>
      <w:ind w:left="1134" w:hanging="1134"/>
    </w:pPr>
    <w:rPr>
      <w:rFonts w:eastAsiaTheme="majorEastAsia" w:cstheme="majorBidi"/>
      <w:sz w:val="24"/>
      <w:szCs w:val="24"/>
    </w:rPr>
  </w:style>
  <w:style w:type="character" w:styleId="MessageHeaderChar" w:customStyle="1">
    <w:name w:val="Message Header Char"/>
    <w:basedOn w:val="DefaultParagraphFont"/>
    <w:link w:val="MessageHeader"/>
    <w:uiPriority w:val="99"/>
    <w:semiHidden/>
    <w:rsid w:val="00F5436B"/>
    <w:rPr>
      <w:rFonts w:eastAsiaTheme="majorEastAsia" w:cstheme="majorBidi"/>
      <w:sz w:val="24"/>
      <w:szCs w:val="24"/>
      <w:shd w:val="pct20" w:color="auto" w:fill="auto"/>
    </w:rPr>
  </w:style>
  <w:style w:type="paragraph" w:styleId="Schedule1" w:customStyle="1">
    <w:name w:val="Schedule 1"/>
    <w:basedOn w:val="BodyText"/>
    <w:next w:val="Schedule2"/>
    <w:uiPriority w:val="2"/>
    <w:qFormat/>
    <w:rsid w:val="00F5436B"/>
    <w:pPr>
      <w:keepNext/>
      <w:pageBreakBefore/>
      <w:numPr>
        <w:numId w:val="6"/>
      </w:numPr>
      <w:jc w:val="center"/>
    </w:pPr>
    <w:rPr>
      <w:b/>
      <w:caps/>
    </w:rPr>
  </w:style>
  <w:style w:type="paragraph" w:styleId="Schedule2" w:customStyle="1">
    <w:name w:val="Schedule 2"/>
    <w:basedOn w:val="BodyText"/>
    <w:next w:val="BodyText"/>
    <w:uiPriority w:val="2"/>
    <w:qFormat/>
    <w:rsid w:val="00F5436B"/>
    <w:pPr>
      <w:keepNext/>
      <w:jc w:val="center"/>
    </w:pPr>
    <w:rPr>
      <w:b/>
      <w:caps/>
    </w:rPr>
  </w:style>
  <w:style w:type="paragraph" w:styleId="Simple1" w:customStyle="1">
    <w:name w:val="Simple 1"/>
    <w:link w:val="Simple1Char"/>
    <w:uiPriority w:val="3"/>
    <w:qFormat/>
    <w:rsid w:val="00F5436B"/>
    <w:pPr>
      <w:numPr>
        <w:numId w:val="3"/>
      </w:numPr>
      <w:tabs>
        <w:tab w:val="left" w:pos="6660"/>
      </w:tabs>
    </w:pPr>
  </w:style>
  <w:style w:type="character" w:styleId="Simple1Char" w:customStyle="1">
    <w:name w:val="Simple 1 Char"/>
    <w:basedOn w:val="DefaultParagraphFont"/>
    <w:link w:val="Simple1"/>
    <w:uiPriority w:val="3"/>
    <w:rsid w:val="00F5436B"/>
  </w:style>
  <w:style w:type="paragraph" w:styleId="Simple2" w:customStyle="1">
    <w:name w:val="Simple 2"/>
    <w:link w:val="Simple2Char"/>
    <w:uiPriority w:val="3"/>
    <w:qFormat/>
    <w:rsid w:val="00F5436B"/>
    <w:pPr>
      <w:numPr>
        <w:ilvl w:val="1"/>
        <w:numId w:val="3"/>
      </w:numPr>
    </w:pPr>
  </w:style>
  <w:style w:type="character" w:styleId="Simple2Char" w:customStyle="1">
    <w:name w:val="Simple 2 Char"/>
    <w:basedOn w:val="Simple1Char"/>
    <w:link w:val="Simple2"/>
    <w:uiPriority w:val="3"/>
    <w:rsid w:val="00F5436B"/>
  </w:style>
  <w:style w:type="paragraph" w:styleId="Simple3" w:customStyle="1">
    <w:name w:val="Simple 3"/>
    <w:link w:val="Simple3Char"/>
    <w:uiPriority w:val="3"/>
    <w:qFormat/>
    <w:rsid w:val="00F5436B"/>
    <w:pPr>
      <w:numPr>
        <w:ilvl w:val="2"/>
        <w:numId w:val="3"/>
      </w:numPr>
    </w:pPr>
  </w:style>
  <w:style w:type="character" w:styleId="Simple3Char" w:customStyle="1">
    <w:name w:val="Simple 3 Char"/>
    <w:basedOn w:val="Simple1Char"/>
    <w:link w:val="Simple3"/>
    <w:uiPriority w:val="3"/>
    <w:rsid w:val="00F5436B"/>
  </w:style>
  <w:style w:type="paragraph" w:styleId="Simple4" w:customStyle="1">
    <w:name w:val="Simple 4"/>
    <w:link w:val="Simple4Char"/>
    <w:uiPriority w:val="3"/>
    <w:qFormat/>
    <w:rsid w:val="00F5436B"/>
    <w:pPr>
      <w:numPr>
        <w:ilvl w:val="3"/>
        <w:numId w:val="3"/>
      </w:numPr>
    </w:pPr>
  </w:style>
  <w:style w:type="character" w:styleId="Simple4Char" w:customStyle="1">
    <w:name w:val="Simple 4 Char"/>
    <w:basedOn w:val="Simple1Char"/>
    <w:link w:val="Simple4"/>
    <w:uiPriority w:val="3"/>
    <w:rsid w:val="00F5436B"/>
  </w:style>
  <w:style w:type="paragraph" w:styleId="Simple5" w:customStyle="1">
    <w:name w:val="Simple 5"/>
    <w:link w:val="Simple5Char"/>
    <w:uiPriority w:val="3"/>
    <w:qFormat/>
    <w:rsid w:val="00F5436B"/>
    <w:pPr>
      <w:numPr>
        <w:ilvl w:val="4"/>
        <w:numId w:val="3"/>
      </w:numPr>
    </w:pPr>
  </w:style>
  <w:style w:type="character" w:styleId="Simple5Char" w:customStyle="1">
    <w:name w:val="Simple 5 Char"/>
    <w:basedOn w:val="Simple1Char"/>
    <w:link w:val="Simple5"/>
    <w:uiPriority w:val="3"/>
    <w:rsid w:val="00F5436B"/>
  </w:style>
  <w:style w:type="paragraph" w:styleId="Simple6" w:customStyle="1">
    <w:name w:val="Simple 6"/>
    <w:link w:val="Simple6Char"/>
    <w:uiPriority w:val="3"/>
    <w:qFormat/>
    <w:rsid w:val="00F5436B"/>
    <w:pPr>
      <w:numPr>
        <w:ilvl w:val="5"/>
        <w:numId w:val="3"/>
      </w:numPr>
    </w:pPr>
  </w:style>
  <w:style w:type="character" w:styleId="Simple6Char" w:customStyle="1">
    <w:name w:val="Simple 6 Char"/>
    <w:basedOn w:val="Simple5Char"/>
    <w:link w:val="Simple6"/>
    <w:uiPriority w:val="3"/>
    <w:rsid w:val="00F5436B"/>
  </w:style>
  <w:style w:type="paragraph" w:styleId="Simple7" w:customStyle="1">
    <w:name w:val="Simple 7"/>
    <w:link w:val="Simple7Char"/>
    <w:uiPriority w:val="10"/>
    <w:qFormat/>
    <w:rsid w:val="00F5436B"/>
    <w:pPr>
      <w:numPr>
        <w:ilvl w:val="6"/>
        <w:numId w:val="3"/>
      </w:numPr>
    </w:pPr>
  </w:style>
  <w:style w:type="character" w:styleId="Simple7Char" w:customStyle="1">
    <w:name w:val="Simple 7 Char"/>
    <w:basedOn w:val="Simple5Char"/>
    <w:link w:val="Simple7"/>
    <w:uiPriority w:val="10"/>
    <w:rsid w:val="00F5436B"/>
  </w:style>
  <w:style w:type="paragraph" w:styleId="Simple8" w:customStyle="1">
    <w:name w:val="Simple 8"/>
    <w:link w:val="Simple8Char"/>
    <w:uiPriority w:val="10"/>
    <w:rsid w:val="00F5436B"/>
    <w:pPr>
      <w:numPr>
        <w:ilvl w:val="7"/>
        <w:numId w:val="3"/>
      </w:numPr>
    </w:pPr>
  </w:style>
  <w:style w:type="character" w:styleId="Simple8Char" w:customStyle="1">
    <w:name w:val="Simple 8 Char"/>
    <w:basedOn w:val="Simple5Char"/>
    <w:link w:val="Simple8"/>
    <w:uiPriority w:val="10"/>
    <w:rsid w:val="00F5436B"/>
  </w:style>
  <w:style w:type="paragraph" w:styleId="Simple9" w:customStyle="1">
    <w:name w:val="Simple 9"/>
    <w:link w:val="Simple9Char"/>
    <w:uiPriority w:val="10"/>
    <w:rsid w:val="00F5436B"/>
    <w:pPr>
      <w:numPr>
        <w:ilvl w:val="8"/>
        <w:numId w:val="3"/>
      </w:numPr>
    </w:pPr>
  </w:style>
  <w:style w:type="character" w:styleId="Simple9Char" w:customStyle="1">
    <w:name w:val="Simple 9 Char"/>
    <w:basedOn w:val="Simple5Char"/>
    <w:link w:val="Simple9"/>
    <w:uiPriority w:val="10"/>
    <w:rsid w:val="00F5436B"/>
  </w:style>
  <w:style w:type="paragraph" w:styleId="Subject" w:customStyle="1">
    <w:name w:val="Subject"/>
    <w:basedOn w:val="Normal"/>
    <w:next w:val="Normal"/>
    <w:uiPriority w:val="8"/>
    <w:rsid w:val="00F54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textAlignment w:val="baseline"/>
    </w:pPr>
    <w:rPr>
      <w:b/>
      <w:sz w:val="28"/>
    </w:rPr>
  </w:style>
  <w:style w:type="paragraph" w:styleId="Subtitle">
    <w:name w:val="Subtitle"/>
    <w:basedOn w:val="BodyText"/>
    <w:next w:val="BodyText"/>
    <w:link w:val="SubtitleChar"/>
    <w:uiPriority w:val="12"/>
    <w:unhideWhenUsed/>
    <w:qFormat/>
    <w:rsid w:val="00F5436B"/>
    <w:pPr>
      <w:numPr>
        <w:ilvl w:val="1"/>
      </w:numPr>
    </w:pPr>
    <w:rPr>
      <w:rFonts w:eastAsiaTheme="majorEastAsia" w:cstheme="majorBidi"/>
      <w:i/>
      <w:iCs/>
      <w:sz w:val="28"/>
      <w:szCs w:val="24"/>
    </w:rPr>
  </w:style>
  <w:style w:type="character" w:styleId="SubtitleChar" w:customStyle="1">
    <w:name w:val="Subtitle Char"/>
    <w:basedOn w:val="DefaultParagraphFont"/>
    <w:link w:val="Subtitle"/>
    <w:uiPriority w:val="12"/>
    <w:rsid w:val="00F5436B"/>
    <w:rPr>
      <w:rFonts w:eastAsiaTheme="majorEastAsia" w:cstheme="majorBidi"/>
      <w:i/>
      <w:iCs/>
      <w:sz w:val="28"/>
      <w:szCs w:val="24"/>
    </w:rPr>
  </w:style>
  <w:style w:type="table" w:styleId="TableGrid">
    <w:name w:val="Table Grid"/>
    <w:basedOn w:val="TableNormal"/>
    <w:rsid w:val="00F5436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BodyText"/>
    <w:next w:val="BodyText"/>
    <w:link w:val="TitleChar"/>
    <w:uiPriority w:val="12"/>
    <w:unhideWhenUsed/>
    <w:qFormat/>
    <w:rsid w:val="00F5436B"/>
    <w:pPr>
      <w:keepNext/>
      <w:spacing w:after="300"/>
      <w:contextualSpacing/>
      <w:jc w:val="left"/>
    </w:pPr>
    <w:rPr>
      <w:rFonts w:eastAsiaTheme="majorEastAsia" w:cstheme="majorBidi"/>
      <w:b/>
      <w:kern w:val="28"/>
      <w:sz w:val="32"/>
      <w:szCs w:val="52"/>
    </w:rPr>
  </w:style>
  <w:style w:type="character" w:styleId="TitleChar" w:customStyle="1">
    <w:name w:val="Title Char"/>
    <w:basedOn w:val="DefaultParagraphFont"/>
    <w:link w:val="Title"/>
    <w:uiPriority w:val="12"/>
    <w:rsid w:val="00F5436B"/>
    <w:rPr>
      <w:rFonts w:eastAsiaTheme="majorEastAsia" w:cstheme="majorBidi"/>
      <w:b/>
      <w:kern w:val="28"/>
      <w:sz w:val="32"/>
      <w:szCs w:val="52"/>
    </w:rPr>
  </w:style>
  <w:style w:type="paragraph" w:styleId="TOAHeading">
    <w:name w:val="toa heading"/>
    <w:basedOn w:val="Normal"/>
    <w:next w:val="Normal"/>
    <w:uiPriority w:val="99"/>
    <w:semiHidden/>
    <w:unhideWhenUsed/>
    <w:rsid w:val="00F5436B"/>
    <w:pPr>
      <w:spacing w:before="120"/>
    </w:pPr>
    <w:rPr>
      <w:rFonts w:eastAsiaTheme="majorEastAsia" w:cstheme="majorBidi"/>
      <w:b/>
      <w:bCs/>
      <w:sz w:val="24"/>
      <w:szCs w:val="24"/>
    </w:rPr>
  </w:style>
  <w:style w:type="paragraph" w:styleId="TOC1">
    <w:name w:val="toc 1"/>
    <w:next w:val="Normal"/>
    <w:autoRedefine/>
    <w:uiPriority w:val="39"/>
    <w:unhideWhenUsed/>
    <w:rsid w:val="00F5436B"/>
    <w:pPr>
      <w:tabs>
        <w:tab w:val="left" w:pos="1701"/>
        <w:tab w:val="right" w:leader="dot" w:pos="9062"/>
      </w:tabs>
      <w:spacing w:after="0"/>
    </w:pPr>
    <w:rPr>
      <w:rFonts w:eastAsia="Times New Roman" w:cs="Times New Roman"/>
      <w:caps/>
      <w:szCs w:val="24"/>
    </w:rPr>
  </w:style>
  <w:style w:type="paragraph" w:styleId="TOC2">
    <w:name w:val="toc 2"/>
    <w:next w:val="Normal"/>
    <w:autoRedefine/>
    <w:uiPriority w:val="39"/>
    <w:unhideWhenUsed/>
    <w:rsid w:val="00F5436B"/>
    <w:pPr>
      <w:tabs>
        <w:tab w:val="left" w:pos="851"/>
        <w:tab w:val="right" w:leader="dot" w:pos="9071"/>
      </w:tabs>
      <w:spacing w:after="0"/>
      <w:ind w:left="709"/>
    </w:pPr>
    <w:rPr>
      <w:rFonts w:eastAsia="Times New Roman" w:cs="Times New Roman"/>
      <w:caps/>
      <w:szCs w:val="24"/>
    </w:rPr>
  </w:style>
  <w:style w:type="paragraph" w:styleId="TOC3">
    <w:name w:val="toc 3"/>
    <w:next w:val="Normal"/>
    <w:autoRedefine/>
    <w:uiPriority w:val="6"/>
    <w:unhideWhenUsed/>
    <w:rsid w:val="00F5436B"/>
    <w:pPr>
      <w:spacing w:after="100"/>
      <w:ind w:left="440"/>
    </w:pPr>
  </w:style>
  <w:style w:type="paragraph" w:styleId="TOCHeading">
    <w:name w:val="TOC Heading"/>
    <w:basedOn w:val="Heading1"/>
    <w:next w:val="Normal"/>
    <w:uiPriority w:val="39"/>
    <w:semiHidden/>
    <w:unhideWhenUsed/>
    <w:qFormat/>
    <w:rsid w:val="00F5436B"/>
    <w:pPr>
      <w:keepLines/>
      <w:widowControl/>
      <w:numPr>
        <w:numId w:val="0"/>
      </w:numPr>
      <w:spacing w:before="480" w:after="0"/>
      <w:outlineLvl w:val="9"/>
    </w:pPr>
    <w:rPr>
      <w:rFonts w:eastAsiaTheme="majorEastAsia" w:cstheme="majorBidi"/>
      <w:kern w:val="0"/>
      <w:sz w:val="28"/>
      <w:szCs w:val="28"/>
    </w:rPr>
  </w:style>
  <w:style w:type="paragraph" w:styleId="Notes" w:customStyle="1">
    <w:name w:val="Notes"/>
    <w:basedOn w:val="Body1"/>
    <w:uiPriority w:val="5"/>
    <w:qFormat/>
    <w:rsid w:val="00F5436B"/>
    <w:pPr>
      <w:shd w:val="clear" w:color="auto" w:fill="F2F2F2" w:themeFill="background1" w:themeFillShade="F2"/>
    </w:pPr>
    <w:rPr>
      <w:b/>
      <w:i/>
    </w:rPr>
  </w:style>
  <w:style w:type="paragraph" w:styleId="definition" w:customStyle="1">
    <w:name w:val="definition"/>
    <w:uiPriority w:val="7"/>
    <w:qFormat/>
    <w:rsid w:val="00F5436B"/>
    <w:pPr>
      <w:numPr>
        <w:numId w:val="11"/>
      </w:numPr>
    </w:pPr>
    <w:rPr>
      <w:rFonts w:eastAsia="Times New Roman" w:cs="Times New Roman"/>
      <w:lang w:eastAsia="en-GB"/>
    </w:rPr>
  </w:style>
  <w:style w:type="paragraph" w:styleId="definitionsub" w:customStyle="1">
    <w:name w:val="definition sub"/>
    <w:link w:val="definitionsubChar"/>
    <w:uiPriority w:val="2"/>
    <w:qFormat/>
    <w:rsid w:val="00F5436B"/>
    <w:pPr>
      <w:numPr>
        <w:ilvl w:val="1"/>
        <w:numId w:val="11"/>
      </w:numPr>
      <w:tabs>
        <w:tab w:val="left" w:pos="567"/>
      </w:tabs>
    </w:pPr>
    <w:rPr>
      <w:rFonts w:eastAsia="Times New Roman" w:cs="Times New Roman"/>
      <w:lang w:eastAsia="en-GB"/>
    </w:rPr>
  </w:style>
  <w:style w:type="character" w:styleId="PageNumber">
    <w:name w:val="page number"/>
    <w:basedOn w:val="DefaultParagraphFont"/>
    <w:uiPriority w:val="7"/>
    <w:rsid w:val="00F5436B"/>
  </w:style>
  <w:style w:type="paragraph" w:styleId="Parties" w:customStyle="1">
    <w:name w:val="Parties"/>
    <w:uiPriority w:val="7"/>
    <w:qFormat/>
    <w:rsid w:val="00F5436B"/>
    <w:pPr>
      <w:numPr>
        <w:numId w:val="4"/>
      </w:numPr>
      <w:tabs>
        <w:tab w:val="clear" w:pos="1134"/>
        <w:tab w:val="left" w:pos="709"/>
      </w:tabs>
      <w:ind w:left="709" w:hanging="709"/>
    </w:pPr>
    <w:rPr>
      <w:rFonts w:eastAsia="Times New Roman" w:cs="Times New Roman"/>
      <w:lang w:eastAsia="en-GB"/>
    </w:rPr>
  </w:style>
  <w:style w:type="paragraph" w:styleId="PartiesFront" w:customStyle="1">
    <w:name w:val="Parties Front"/>
    <w:uiPriority w:val="7"/>
    <w:qFormat/>
    <w:rsid w:val="00F5436B"/>
    <w:pPr>
      <w:tabs>
        <w:tab w:val="center" w:pos="4536"/>
        <w:tab w:val="left" w:pos="7921"/>
      </w:tabs>
      <w:ind w:right="1701"/>
    </w:pPr>
    <w:rPr>
      <w:rFonts w:eastAsia="Times New Roman" w:cs="Times New Roman"/>
      <w:b/>
      <w:caps/>
      <w:lang w:eastAsia="en-GB"/>
    </w:rPr>
  </w:style>
  <w:style w:type="paragraph" w:styleId="Recitals" w:customStyle="1">
    <w:name w:val="Recitals"/>
    <w:basedOn w:val="Body1"/>
    <w:link w:val="RecitalsChar"/>
    <w:uiPriority w:val="7"/>
    <w:qFormat/>
    <w:rsid w:val="00F5436B"/>
    <w:pPr>
      <w:numPr>
        <w:numId w:val="7"/>
      </w:numPr>
      <w:tabs>
        <w:tab w:val="left" w:pos="709"/>
        <w:tab w:val="num" w:pos="1134"/>
      </w:tabs>
    </w:pPr>
    <w:rPr>
      <w:rFonts w:eastAsia="Times New Roman" w:cs="Times New Roman"/>
      <w:lang w:eastAsia="en-GB"/>
    </w:rPr>
  </w:style>
  <w:style w:type="paragraph" w:styleId="Witness" w:customStyle="1">
    <w:name w:val="Witness"/>
    <w:basedOn w:val="BodyText"/>
    <w:uiPriority w:val="7"/>
    <w:qFormat/>
    <w:rsid w:val="00F5436B"/>
    <w:pPr>
      <w:keepNext/>
      <w:tabs>
        <w:tab w:val="left" w:pos="4253"/>
        <w:tab w:val="right" w:leader="dot" w:pos="8789"/>
      </w:tabs>
      <w:spacing w:before="120"/>
    </w:pPr>
    <w:rPr>
      <w:rFonts w:eastAsia="Times New Roman" w:cs="Times New Roman"/>
      <w:lang w:eastAsia="en-GB"/>
    </w:rPr>
  </w:style>
  <w:style w:type="paragraph" w:styleId="WitnessLit" w:customStyle="1">
    <w:name w:val="WitnessLit"/>
    <w:basedOn w:val="Witness"/>
    <w:uiPriority w:val="7"/>
    <w:qFormat/>
    <w:rsid w:val="00F5436B"/>
    <w:pPr>
      <w:tabs>
        <w:tab w:val="left" w:pos="1134"/>
        <w:tab w:val="left" w:leader="dot" w:pos="5387"/>
      </w:tabs>
    </w:pPr>
  </w:style>
  <w:style w:type="paragraph" w:styleId="DLFrontPageTitle" w:customStyle="1">
    <w:name w:val="DLFrontPageTitle"/>
    <w:basedOn w:val="DLFrontPage"/>
    <w:uiPriority w:val="5"/>
    <w:qFormat/>
    <w:rsid w:val="00F5436B"/>
    <w:pPr>
      <w:tabs>
        <w:tab w:val="clear" w:pos="6480"/>
        <w:tab w:val="left" w:pos="6660"/>
      </w:tabs>
      <w:spacing w:line="240" w:lineRule="auto"/>
    </w:pPr>
  </w:style>
  <w:style w:type="paragraph" w:styleId="definitionsub-sub" w:customStyle="1">
    <w:name w:val="definition sub-sub"/>
    <w:basedOn w:val="definitionsub"/>
    <w:link w:val="definitionsub-subChar"/>
    <w:uiPriority w:val="5"/>
    <w:qFormat/>
    <w:rsid w:val="00F5436B"/>
    <w:pPr>
      <w:numPr>
        <w:ilvl w:val="2"/>
      </w:numPr>
      <w:tabs>
        <w:tab w:val="clear" w:pos="567"/>
        <w:tab w:val="left" w:pos="1134"/>
      </w:tabs>
    </w:pPr>
  </w:style>
  <w:style w:type="character" w:styleId="definitionsub-subChar" w:customStyle="1">
    <w:name w:val="definition sub-sub Char"/>
    <w:basedOn w:val="definitionsubChar"/>
    <w:link w:val="definitionsub-sub"/>
    <w:uiPriority w:val="5"/>
    <w:rsid w:val="00F5436B"/>
    <w:rPr>
      <w:rFonts w:eastAsia="Times New Roman" w:cs="Times New Roman"/>
      <w:lang w:eastAsia="en-GB"/>
    </w:rPr>
  </w:style>
  <w:style w:type="character" w:styleId="definitionsubChar" w:customStyle="1">
    <w:name w:val="definition sub Char"/>
    <w:basedOn w:val="DefaultParagraphFont"/>
    <w:link w:val="definitionsub"/>
    <w:uiPriority w:val="2"/>
    <w:rsid w:val="00F5436B"/>
    <w:rPr>
      <w:rFonts w:eastAsia="Times New Roman" w:cs="Times New Roman"/>
      <w:lang w:eastAsia="en-GB"/>
    </w:rPr>
  </w:style>
  <w:style w:type="character" w:styleId="FootnoteReference">
    <w:name w:val="footnote reference"/>
    <w:basedOn w:val="DefaultParagraphFont"/>
    <w:uiPriority w:val="99"/>
    <w:semiHidden/>
    <w:unhideWhenUsed/>
    <w:rsid w:val="00F5436B"/>
    <w:rPr>
      <w:vertAlign w:val="superscript"/>
    </w:rPr>
  </w:style>
  <w:style w:type="paragraph" w:styleId="SchedulePart" w:customStyle="1">
    <w:name w:val="Schedule Part"/>
    <w:basedOn w:val="BodyText"/>
    <w:next w:val="SchedulePart-Sub"/>
    <w:link w:val="SchedulePartChar"/>
    <w:uiPriority w:val="5"/>
    <w:qFormat/>
    <w:rsid w:val="00F5436B"/>
    <w:pPr>
      <w:keepNext/>
      <w:numPr>
        <w:ilvl w:val="1"/>
        <w:numId w:val="6"/>
      </w:numPr>
      <w:jc w:val="center"/>
    </w:pPr>
    <w:rPr>
      <w:b/>
      <w:caps/>
    </w:rPr>
  </w:style>
  <w:style w:type="paragraph" w:styleId="SchedulePart-Sub" w:customStyle="1">
    <w:name w:val="Schedule Part-Sub"/>
    <w:basedOn w:val="BodyText"/>
    <w:next w:val="BodyText"/>
    <w:link w:val="SchedulePart-SubChar"/>
    <w:uiPriority w:val="5"/>
    <w:qFormat/>
    <w:rsid w:val="00F5436B"/>
    <w:pPr>
      <w:keepNext/>
      <w:jc w:val="center"/>
    </w:pPr>
    <w:rPr>
      <w:b/>
      <w:caps/>
    </w:rPr>
  </w:style>
  <w:style w:type="character" w:styleId="SchedulePartChar" w:customStyle="1">
    <w:name w:val="Schedule Part Char"/>
    <w:basedOn w:val="BodyTextChar"/>
    <w:link w:val="SchedulePart"/>
    <w:uiPriority w:val="5"/>
    <w:rsid w:val="00F5436B"/>
    <w:rPr>
      <w:b/>
      <w:caps/>
    </w:rPr>
  </w:style>
  <w:style w:type="paragraph" w:styleId="Recital-sub" w:customStyle="1">
    <w:name w:val="Recital-sub"/>
    <w:basedOn w:val="Recitals"/>
    <w:link w:val="Recital-subChar"/>
    <w:uiPriority w:val="5"/>
    <w:qFormat/>
    <w:rsid w:val="00F5436B"/>
    <w:pPr>
      <w:numPr>
        <w:ilvl w:val="1"/>
      </w:numPr>
    </w:pPr>
  </w:style>
  <w:style w:type="character" w:styleId="SchedulePart-SubChar" w:customStyle="1">
    <w:name w:val="Schedule Part-Sub Char"/>
    <w:basedOn w:val="BodyTextChar"/>
    <w:link w:val="SchedulePart-Sub"/>
    <w:uiPriority w:val="5"/>
    <w:rsid w:val="00F5436B"/>
    <w:rPr>
      <w:b/>
      <w:caps/>
    </w:rPr>
  </w:style>
  <w:style w:type="character" w:styleId="Body1Char" w:customStyle="1">
    <w:name w:val="Body1 Char"/>
    <w:basedOn w:val="DefaultParagraphFont"/>
    <w:link w:val="Body1"/>
    <w:rsid w:val="00F5436B"/>
  </w:style>
  <w:style w:type="character" w:styleId="RecitalsChar" w:customStyle="1">
    <w:name w:val="Recitals Char"/>
    <w:basedOn w:val="Body1Char"/>
    <w:link w:val="Recitals"/>
    <w:uiPriority w:val="7"/>
    <w:rsid w:val="00F5436B"/>
    <w:rPr>
      <w:rFonts w:eastAsia="Times New Roman" w:cs="Times New Roman"/>
      <w:lang w:eastAsia="en-GB"/>
    </w:rPr>
  </w:style>
  <w:style w:type="character" w:styleId="Recital-subChar" w:customStyle="1">
    <w:name w:val="Recital-sub Char"/>
    <w:basedOn w:val="RecitalsChar"/>
    <w:link w:val="Recital-sub"/>
    <w:uiPriority w:val="5"/>
    <w:rsid w:val="00F5436B"/>
    <w:rPr>
      <w:rFonts w:eastAsia="Times New Roman" w:cs="Times New Roman"/>
      <w:lang w:eastAsia="en-GB"/>
    </w:rPr>
  </w:style>
  <w:style w:type="paragraph" w:styleId="Non-TableDefinedTerm" w:customStyle="1">
    <w:name w:val="Non-Table Defined Term"/>
    <w:basedOn w:val="BodyText"/>
    <w:next w:val="Non-TableDefinitionMeaning"/>
    <w:link w:val="Non-TableDefinedTermChar"/>
    <w:uiPriority w:val="5"/>
    <w:qFormat/>
    <w:rsid w:val="00F5436B"/>
    <w:pPr>
      <w:keepNext/>
      <w:numPr>
        <w:numId w:val="10"/>
      </w:numPr>
      <w:spacing w:after="0"/>
    </w:pPr>
    <w:rPr>
      <w:b/>
    </w:rPr>
  </w:style>
  <w:style w:type="paragraph" w:styleId="Non-TableDefinitionMeaning" w:customStyle="1">
    <w:name w:val="Non-Table Definition Meaning"/>
    <w:next w:val="Non-TableDefinedTerm"/>
    <w:link w:val="Non-TableDefinitionMeaningChar"/>
    <w:uiPriority w:val="5"/>
    <w:qFormat/>
    <w:rsid w:val="00F5436B"/>
    <w:pPr>
      <w:numPr>
        <w:ilvl w:val="1"/>
        <w:numId w:val="10"/>
      </w:numPr>
    </w:pPr>
  </w:style>
  <w:style w:type="character" w:styleId="Non-TableDefinedTermChar" w:customStyle="1">
    <w:name w:val="Non-Table Defined Term Char"/>
    <w:basedOn w:val="BodyTextChar"/>
    <w:link w:val="Non-TableDefinedTerm"/>
    <w:uiPriority w:val="5"/>
    <w:rsid w:val="00F5436B"/>
    <w:rPr>
      <w:b/>
    </w:rPr>
  </w:style>
  <w:style w:type="paragraph" w:styleId="Non-TableDefinitionSub" w:customStyle="1">
    <w:name w:val="Non-Table Definition Sub"/>
    <w:basedOn w:val="Non-TableDefinitionMeaning"/>
    <w:link w:val="Non-TableDefinitionSubChar"/>
    <w:uiPriority w:val="5"/>
    <w:qFormat/>
    <w:rsid w:val="00F5436B"/>
    <w:pPr>
      <w:numPr>
        <w:ilvl w:val="2"/>
      </w:numPr>
    </w:pPr>
  </w:style>
  <w:style w:type="character" w:styleId="Non-TableDefinitionMeaningChar" w:customStyle="1">
    <w:name w:val="Non-Table Definition Meaning Char"/>
    <w:basedOn w:val="Non-TableDefinedTermChar"/>
    <w:link w:val="Non-TableDefinitionMeaning"/>
    <w:uiPriority w:val="5"/>
    <w:rsid w:val="00F5436B"/>
    <w:rPr>
      <w:b w:val="0"/>
    </w:rPr>
  </w:style>
  <w:style w:type="paragraph" w:styleId="Non-TableDefinitionSub-Sub" w:customStyle="1">
    <w:name w:val="Non-Table Definition Sub-Sub"/>
    <w:basedOn w:val="Non-TableDefinitionSub"/>
    <w:link w:val="Non-TableDefinitionSub-SubChar"/>
    <w:uiPriority w:val="5"/>
    <w:qFormat/>
    <w:rsid w:val="00F5436B"/>
    <w:pPr>
      <w:numPr>
        <w:ilvl w:val="3"/>
      </w:numPr>
    </w:pPr>
  </w:style>
  <w:style w:type="character" w:styleId="Non-TableDefinitionSubChar" w:customStyle="1">
    <w:name w:val="Non-Table Definition Sub Char"/>
    <w:basedOn w:val="Non-TableDefinitionMeaningChar"/>
    <w:link w:val="Non-TableDefinitionSub"/>
    <w:uiPriority w:val="5"/>
    <w:rsid w:val="00F5436B"/>
    <w:rPr>
      <w:b w:val="0"/>
    </w:rPr>
  </w:style>
  <w:style w:type="character" w:styleId="Non-TableDefinitionSub-SubChar" w:customStyle="1">
    <w:name w:val="Non-Table Definition Sub-Sub Char"/>
    <w:basedOn w:val="Non-TableDefinitionSubChar"/>
    <w:link w:val="Non-TableDefinitionSub-Sub"/>
    <w:uiPriority w:val="5"/>
    <w:rsid w:val="00F5436B"/>
    <w:rPr>
      <w:b w:val="0"/>
    </w:rPr>
  </w:style>
  <w:style w:type="paragraph" w:styleId="Annex1" w:customStyle="1">
    <w:name w:val="Annex 1"/>
    <w:basedOn w:val="BodyText"/>
    <w:next w:val="Annex2"/>
    <w:link w:val="Annex1Char"/>
    <w:uiPriority w:val="5"/>
    <w:qFormat/>
    <w:rsid w:val="00F5436B"/>
    <w:pPr>
      <w:keepNext/>
      <w:pageBreakBefore/>
      <w:numPr>
        <w:numId w:val="8"/>
      </w:numPr>
      <w:jc w:val="center"/>
    </w:pPr>
    <w:rPr>
      <w:b/>
      <w:caps/>
    </w:rPr>
  </w:style>
  <w:style w:type="paragraph" w:styleId="Annex2" w:customStyle="1">
    <w:name w:val="Annex 2"/>
    <w:basedOn w:val="BodyText"/>
    <w:next w:val="BodyText"/>
    <w:link w:val="Annex2Char"/>
    <w:uiPriority w:val="5"/>
    <w:qFormat/>
    <w:rsid w:val="00F5436B"/>
    <w:pPr>
      <w:keepNext/>
      <w:jc w:val="center"/>
    </w:pPr>
    <w:rPr>
      <w:b/>
      <w:caps/>
    </w:rPr>
  </w:style>
  <w:style w:type="character" w:styleId="Annex1Char" w:customStyle="1">
    <w:name w:val="Annex 1 Char"/>
    <w:basedOn w:val="BodyTextChar"/>
    <w:link w:val="Annex1"/>
    <w:uiPriority w:val="5"/>
    <w:rsid w:val="00F5436B"/>
    <w:rPr>
      <w:b/>
      <w:caps/>
    </w:rPr>
  </w:style>
  <w:style w:type="character" w:styleId="Annex2Char" w:customStyle="1">
    <w:name w:val="Annex 2 Char"/>
    <w:basedOn w:val="Annex1Char"/>
    <w:link w:val="Annex2"/>
    <w:uiPriority w:val="5"/>
    <w:rsid w:val="00F5436B"/>
    <w:rPr>
      <w:b/>
      <w:caps/>
    </w:rPr>
  </w:style>
  <w:style w:type="paragraph" w:styleId="FooterDisclaimer" w:customStyle="1">
    <w:name w:val="Footer Disclaimer"/>
    <w:next w:val="Normal"/>
    <w:uiPriority w:val="5"/>
    <w:qFormat/>
    <w:rsid w:val="00F5436B"/>
    <w:pPr>
      <w:spacing w:after="0" w:line="240" w:lineRule="auto"/>
      <w:jc w:val="left"/>
    </w:pPr>
    <w:rPr>
      <w:rFonts w:cs="Arial"/>
      <w:bCs/>
      <w:kern w:val="32"/>
      <w:sz w:val="14"/>
      <w:szCs w:val="32"/>
    </w:rPr>
  </w:style>
  <w:style w:type="paragraph" w:styleId="FooterRegisteredOffice" w:customStyle="1">
    <w:name w:val="Footer Registered Office"/>
    <w:next w:val="Normal"/>
    <w:uiPriority w:val="5"/>
    <w:qFormat/>
    <w:rsid w:val="00F5436B"/>
    <w:pPr>
      <w:spacing w:after="120" w:line="240" w:lineRule="auto"/>
      <w:jc w:val="left"/>
    </w:pPr>
    <w:rPr>
      <w:sz w:val="14"/>
      <w:szCs w:val="14"/>
    </w:rPr>
  </w:style>
  <w:style w:type="paragraph" w:styleId="FooterLegalEntity" w:customStyle="1">
    <w:name w:val="Footer Legal Entity"/>
    <w:next w:val="Normal"/>
    <w:uiPriority w:val="5"/>
    <w:qFormat/>
    <w:rsid w:val="00F5436B"/>
    <w:pPr>
      <w:spacing w:after="0" w:line="240" w:lineRule="auto"/>
      <w:jc w:val="left"/>
    </w:pPr>
    <w:rPr>
      <w:b/>
      <w:caps/>
      <w:sz w:val="16"/>
      <w:szCs w:val="14"/>
    </w:rPr>
  </w:style>
  <w:style w:type="paragraph" w:styleId="DLFrontPageDocType" w:customStyle="1">
    <w:name w:val="DLFrontPageDocType"/>
    <w:uiPriority w:val="5"/>
    <w:qFormat/>
    <w:rsid w:val="00F5436B"/>
    <w:pPr>
      <w:jc w:val="center"/>
    </w:pPr>
    <w:rPr>
      <w:b/>
      <w:caps/>
    </w:rPr>
  </w:style>
  <w:style w:type="paragraph" w:styleId="SingleSchedule" w:customStyle="1">
    <w:name w:val="Single Schedule"/>
    <w:basedOn w:val="BodyText"/>
    <w:next w:val="Schedule2"/>
    <w:link w:val="SingleScheduleChar"/>
    <w:uiPriority w:val="5"/>
    <w:qFormat/>
    <w:rsid w:val="00F5436B"/>
    <w:pPr>
      <w:keepNext/>
      <w:pageBreakBefore/>
      <w:numPr>
        <w:numId w:val="9"/>
      </w:numPr>
      <w:jc w:val="center"/>
    </w:pPr>
    <w:rPr>
      <w:b/>
      <w:caps/>
    </w:rPr>
  </w:style>
  <w:style w:type="character" w:styleId="SingleScheduleChar" w:customStyle="1">
    <w:name w:val="Single Schedule Char"/>
    <w:basedOn w:val="BodyTextChar"/>
    <w:link w:val="SingleSchedule"/>
    <w:uiPriority w:val="5"/>
    <w:rsid w:val="00F5436B"/>
    <w:rPr>
      <w:b/>
      <w:caps/>
    </w:rPr>
  </w:style>
  <w:style w:type="paragraph" w:styleId="SingleAnnex" w:customStyle="1">
    <w:name w:val="Single Annex"/>
    <w:basedOn w:val="BodyText"/>
    <w:next w:val="Annex2"/>
    <w:link w:val="SingleAnnexChar"/>
    <w:uiPriority w:val="5"/>
    <w:qFormat/>
    <w:rsid w:val="00F5436B"/>
    <w:pPr>
      <w:keepNext/>
      <w:pageBreakBefore/>
      <w:numPr>
        <w:numId w:val="13"/>
      </w:numPr>
      <w:jc w:val="center"/>
    </w:pPr>
    <w:rPr>
      <w:b/>
      <w:caps/>
    </w:rPr>
  </w:style>
  <w:style w:type="character" w:styleId="SingleAnnexChar" w:customStyle="1">
    <w:name w:val="Single Annex Char"/>
    <w:basedOn w:val="BodyTextChar"/>
    <w:link w:val="SingleAnnex"/>
    <w:uiPriority w:val="5"/>
    <w:rsid w:val="00F5436B"/>
    <w:rPr>
      <w:b/>
      <w:caps/>
    </w:rPr>
  </w:style>
  <w:style w:type="paragraph" w:styleId="TOC5">
    <w:name w:val="toc 5"/>
    <w:basedOn w:val="TOC1"/>
    <w:next w:val="Normal"/>
    <w:autoRedefine/>
    <w:uiPriority w:val="39"/>
    <w:unhideWhenUsed/>
    <w:rsid w:val="00F5436B"/>
    <w:pPr>
      <w:tabs>
        <w:tab w:val="clear" w:pos="1701"/>
      </w:tabs>
    </w:pPr>
  </w:style>
  <w:style w:type="paragraph" w:styleId="TOC6">
    <w:name w:val="toc 6"/>
    <w:basedOn w:val="TOC2"/>
    <w:next w:val="Normal"/>
    <w:autoRedefine/>
    <w:uiPriority w:val="39"/>
    <w:unhideWhenUsed/>
    <w:rsid w:val="00F5436B"/>
    <w:pPr>
      <w:tabs>
        <w:tab w:val="clear" w:pos="851"/>
        <w:tab w:val="clear" w:pos="9071"/>
        <w:tab w:val="right" w:leader="dot" w:pos="9062"/>
      </w:tabs>
    </w:pPr>
  </w:style>
  <w:style w:type="paragraph" w:styleId="TOCSubHeading" w:customStyle="1">
    <w:name w:val="TOC SubHeading"/>
    <w:basedOn w:val="Normal"/>
    <w:uiPriority w:val="39"/>
    <w:qFormat/>
    <w:rsid w:val="00F5436B"/>
    <w:pPr>
      <w:tabs>
        <w:tab w:val="left" w:pos="1701"/>
        <w:tab w:val="right" w:pos="9071"/>
      </w:tabs>
      <w:jc w:val="left"/>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segro.com/slpemg2"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national-infrastructure-consenting.planninginspectorate.gov.uk/projects/TR051000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ational-infrastructure-consenting.planninginspectorate.gov.uk/projects/BC0410001"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M\AppData\Local\Temp\Templafy\WordVsto\y3g3huh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fyTemplateConfiguration><![CDATA[{"elementsMetadata":[],"transformationConfigurations":[],"templateName":"Blank Document","templateDescription":"","enableDocumentContentUpdater":false,"version":"2.0"}]]></TemplafyTemplateConfiguration>
</file>

<file path=customXml/item2.xml><?xml version="1.0" encoding="utf-8"?>
<TemplafyFormConfiguration><![CDATA[{"formFields":[],"formDataEntries":[]}]]></TemplafyFormConfiguratio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4E0C5-1119-4C4D-AF5B-BB75B8AC0FBF}">
  <ds:schemaRefs/>
</ds:datastoreItem>
</file>

<file path=customXml/itemProps2.xml><?xml version="1.0" encoding="utf-8"?>
<ds:datastoreItem xmlns:ds="http://schemas.openxmlformats.org/officeDocument/2006/customXml" ds:itemID="{2D40FBAE-D788-4346-B215-A2B406F31F8A}">
  <ds:schemaRefs/>
</ds:datastoreItem>
</file>

<file path=customXml/itemProps3.xml><?xml version="1.0" encoding="utf-8"?>
<ds:datastoreItem xmlns:ds="http://schemas.openxmlformats.org/officeDocument/2006/customXml" ds:itemID="{0A82B09A-B1B6-44AB-8B90-1C22F010ECD1}">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y3g3huhl</ap:Template>
  <ap:Company/>
  <ap:Pages>3</ap:Pages>
  <ap:Words>1187</ap:Words>
  <ap:Characters>6675</ap:Characters>
  <ap:Application>Microsoft Office Word</ap:Application>
  <ap:DocSecurity>0</ap:DocSecurity>
  <ap:Lines>149</ap:Lines>
  <ap:Paragraphs>80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7805</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1900-01-01T00:00:00.0000000Z</dcterms:created>
  <dcterms:modified xsi:type="dcterms:W3CDTF">1900-01-01T00:00:00.0000000Z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8" name="tikitDocRef">
    <vt:lpwstr>LEGAL02#119602368v1[TAW1]</vt:lpwstr>
  </op:property>
</op:Properties>
</file>